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DAD" w14:textId="6F97A027" w:rsidR="00BB3ADF" w:rsidRDefault="00BB3ADF" w:rsidP="00BB3ADF">
      <w:pPr>
        <w:pStyle w:val="NoSpacing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6E7DE4C" wp14:editId="6EF9E629">
            <wp:extent cx="4591050" cy="1554874"/>
            <wp:effectExtent l="0" t="0" r="0" b="0"/>
            <wp:docPr id="68521817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218174" name="Picture 1" descr="A black background with a black squa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077" cy="156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99EF" w14:textId="28B4537F" w:rsidR="00BB3ADF" w:rsidRDefault="00BB3ADF" w:rsidP="00BB3ADF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203 Nelson Street, Pembroke, </w:t>
      </w:r>
      <w:r w:rsidR="00140490">
        <w:rPr>
          <w:lang w:val="en-US"/>
        </w:rPr>
        <w:t>ON K</w:t>
      </w:r>
      <w:r>
        <w:rPr>
          <w:lang w:val="en-US"/>
        </w:rPr>
        <w:t>8A 3N1</w:t>
      </w:r>
    </w:p>
    <w:p w14:paraId="49F0CCF3" w14:textId="77777777" w:rsidR="00BB3ADF" w:rsidRDefault="00BB3ADF" w:rsidP="00BB3ADF">
      <w:pPr>
        <w:pStyle w:val="NoSpacing"/>
        <w:jc w:val="center"/>
        <w:rPr>
          <w:lang w:val="en-US"/>
        </w:rPr>
      </w:pPr>
    </w:p>
    <w:p w14:paraId="659E0F77" w14:textId="77777777" w:rsidR="00BB3ADF" w:rsidRDefault="00BB3ADF" w:rsidP="00140490">
      <w:pPr>
        <w:pStyle w:val="NoSpacing"/>
        <w:jc w:val="center"/>
        <w:rPr>
          <w:lang w:val="en-US"/>
        </w:rPr>
      </w:pPr>
    </w:p>
    <w:p w14:paraId="32277280" w14:textId="5E3413A9" w:rsidR="00BB3ADF" w:rsidRDefault="00BB3ADF" w:rsidP="00BB3ADF">
      <w:pPr>
        <w:pStyle w:val="NoSpacing"/>
        <w:rPr>
          <w:lang w:val="en-US"/>
        </w:rPr>
      </w:pPr>
      <w:r>
        <w:rPr>
          <w:lang w:val="en-US"/>
        </w:rPr>
        <w:t>Reiche Law is an established full-service law firm in Pembroke Ontario, The firm practices primarily in the areas of municipal law, real estate law, wills and estates, corporate law, and civil litigation. We enjoy a high volume of interesting and quality work. Our firm is collegial and supportive.</w:t>
      </w:r>
    </w:p>
    <w:p w14:paraId="4C350E0C" w14:textId="77777777" w:rsidR="00BB3ADF" w:rsidRDefault="00BB3ADF" w:rsidP="00BB3ADF">
      <w:pPr>
        <w:pStyle w:val="NoSpacing"/>
        <w:rPr>
          <w:lang w:val="en-US"/>
        </w:rPr>
      </w:pPr>
    </w:p>
    <w:p w14:paraId="7ED5130F" w14:textId="371DBD0F" w:rsidR="00140490" w:rsidRDefault="00BB3ADF" w:rsidP="00BB3ADF">
      <w:pPr>
        <w:pStyle w:val="NoSpacing"/>
        <w:rPr>
          <w:lang w:val="en-US"/>
        </w:rPr>
      </w:pPr>
      <w:r>
        <w:rPr>
          <w:lang w:val="en-US"/>
        </w:rPr>
        <w:t>Our firm is currently recruiting a</w:t>
      </w:r>
    </w:p>
    <w:p w14:paraId="6A5DCF9E" w14:textId="0AEAB4A8" w:rsidR="00140490" w:rsidRPr="00140490" w:rsidRDefault="00140490" w:rsidP="00BB3ADF">
      <w:pPr>
        <w:pStyle w:val="NoSpacing"/>
        <w:rPr>
          <w:b/>
          <w:bCs/>
          <w:lang w:val="en-US"/>
        </w:rPr>
      </w:pPr>
      <w:r w:rsidRPr="00140490">
        <w:rPr>
          <w:b/>
          <w:bCs/>
          <w:lang w:val="en-US"/>
        </w:rPr>
        <w:t>Receptionist</w:t>
      </w:r>
    </w:p>
    <w:p w14:paraId="0D3CD6E5" w14:textId="173038EA" w:rsidR="00BB3ADF" w:rsidRPr="00140490" w:rsidRDefault="00140490" w:rsidP="00BB3ADF">
      <w:pPr>
        <w:pStyle w:val="NoSpacing"/>
        <w:rPr>
          <w:b/>
          <w:bCs/>
          <w:lang w:val="en-US"/>
        </w:rPr>
      </w:pPr>
      <w:r w:rsidRPr="00140490">
        <w:rPr>
          <w:b/>
          <w:bCs/>
          <w:lang w:val="en-US"/>
        </w:rPr>
        <w:t>P</w:t>
      </w:r>
      <w:r w:rsidR="00BB3ADF" w:rsidRPr="00140490">
        <w:rPr>
          <w:b/>
          <w:bCs/>
          <w:lang w:val="en-US"/>
        </w:rPr>
        <w:t>art-time position</w:t>
      </w:r>
      <w:r>
        <w:rPr>
          <w:b/>
          <w:bCs/>
          <w:lang w:val="en-US"/>
        </w:rPr>
        <w:t xml:space="preserve"> with a</w:t>
      </w:r>
      <w:r w:rsidR="00BB3ADF" w:rsidRPr="00140490">
        <w:rPr>
          <w:b/>
          <w:bCs/>
          <w:lang w:val="en-US"/>
        </w:rPr>
        <w:t>pproximately 15 to 20 hours per week</w:t>
      </w:r>
      <w:r>
        <w:rPr>
          <w:b/>
          <w:bCs/>
          <w:lang w:val="en-US"/>
        </w:rPr>
        <w:t>.</w:t>
      </w:r>
    </w:p>
    <w:p w14:paraId="38BA99CF" w14:textId="77777777" w:rsidR="00BB3ADF" w:rsidRDefault="00BB3ADF" w:rsidP="00BB3ADF">
      <w:pPr>
        <w:pStyle w:val="NoSpacing"/>
        <w:rPr>
          <w:lang w:val="en-US"/>
        </w:rPr>
      </w:pPr>
    </w:p>
    <w:p w14:paraId="0B3EA5E8" w14:textId="32606641" w:rsidR="00140490" w:rsidRPr="00140490" w:rsidRDefault="00140490" w:rsidP="00BB3ADF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Responsibilities</w:t>
      </w:r>
    </w:p>
    <w:p w14:paraId="71E5B16C" w14:textId="30015247" w:rsidR="00BB3ADF" w:rsidRDefault="00BB3ADF" w:rsidP="00BB3ADF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Receiving phone and email correspondence and responding or directing to the appropriate party</w:t>
      </w:r>
    </w:p>
    <w:p w14:paraId="439EBF43" w14:textId="627CDDD2" w:rsidR="00BB3ADF" w:rsidRDefault="00BB3ADF" w:rsidP="00BB3ADF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Transcribing and preparing legal documents</w:t>
      </w:r>
    </w:p>
    <w:p w14:paraId="74987203" w14:textId="55C120DC" w:rsidR="00BB3ADF" w:rsidRDefault="00BB3ADF" w:rsidP="00BB3ADF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Working with legal software, including Soluno, Teraview, Closer, Microsoft Office, and other internet-based web applications</w:t>
      </w:r>
    </w:p>
    <w:p w14:paraId="3C00B496" w14:textId="243FB879" w:rsidR="00BB3ADF" w:rsidRDefault="00BB3ADF" w:rsidP="00BB3ADF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Liaising with clients, other organizations, and other law offices as needed</w:t>
      </w:r>
    </w:p>
    <w:p w14:paraId="55520484" w14:textId="4EA6633E" w:rsidR="00BB3ADF" w:rsidRDefault="00BB3ADF" w:rsidP="00BB3ADF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Attending locations off-site for filings and document exchange, including financial institutions, the Pembroke Courthouse, and other law offices</w:t>
      </w:r>
    </w:p>
    <w:p w14:paraId="3104A747" w14:textId="6D2129B9" w:rsidR="00BB3ADF" w:rsidRDefault="00BB3ADF" w:rsidP="00BB3ADF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Providing exceptional customer service to the firm’s clients and potential clients</w:t>
      </w:r>
    </w:p>
    <w:p w14:paraId="40A9ED92" w14:textId="31476E3B" w:rsidR="00BB3ADF" w:rsidRDefault="00BB3ADF" w:rsidP="00BB3ADF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Completing general administrative duties including photocopying, shredding, and filing</w:t>
      </w:r>
    </w:p>
    <w:p w14:paraId="294D9CD2" w14:textId="4D55C953" w:rsidR="00BB3ADF" w:rsidRDefault="00BB3ADF" w:rsidP="00BB3ADF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Other duties as assigned</w:t>
      </w:r>
    </w:p>
    <w:p w14:paraId="391AB665" w14:textId="77777777" w:rsidR="00BB3ADF" w:rsidRDefault="00BB3ADF" w:rsidP="00BB3ADF">
      <w:pPr>
        <w:pStyle w:val="NoSpacing"/>
        <w:rPr>
          <w:lang w:val="en-US"/>
        </w:rPr>
      </w:pPr>
    </w:p>
    <w:p w14:paraId="5CDA154A" w14:textId="1E156FED" w:rsidR="00BB3ADF" w:rsidRPr="00140490" w:rsidRDefault="00BB3ADF" w:rsidP="00BB3ADF">
      <w:pPr>
        <w:pStyle w:val="NoSpacing"/>
        <w:rPr>
          <w:b/>
          <w:bCs/>
          <w:lang w:val="en-US"/>
        </w:rPr>
      </w:pPr>
      <w:r w:rsidRPr="00140490">
        <w:rPr>
          <w:b/>
          <w:bCs/>
          <w:lang w:val="en-US"/>
        </w:rPr>
        <w:t>Qualifications</w:t>
      </w:r>
    </w:p>
    <w:p w14:paraId="13BA9D71" w14:textId="4773FE93" w:rsidR="00BB3ADF" w:rsidRDefault="00140490" w:rsidP="00BB3ADF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Proficient in MS Word and MS Outlook</w:t>
      </w:r>
    </w:p>
    <w:p w14:paraId="60E03CCA" w14:textId="56B58E43" w:rsidR="00140490" w:rsidRDefault="00140490" w:rsidP="00BB3ADF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High attention to detail</w:t>
      </w:r>
    </w:p>
    <w:p w14:paraId="6CDAB7A0" w14:textId="11AB315D" w:rsidR="00140490" w:rsidRDefault="00140490" w:rsidP="00BB3ADF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Able to multi-task</w:t>
      </w:r>
    </w:p>
    <w:p w14:paraId="396FCD4E" w14:textId="53C0EF91" w:rsidR="00140490" w:rsidRDefault="00140490" w:rsidP="00BB3ADF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Must have use of own vehicle</w:t>
      </w:r>
    </w:p>
    <w:p w14:paraId="1B29F50D" w14:textId="4E7F8242" w:rsidR="00140490" w:rsidRDefault="00140490" w:rsidP="00BB3ADF">
      <w:pPr>
        <w:pStyle w:val="NoSpacing"/>
        <w:numPr>
          <w:ilvl w:val="0"/>
          <w:numId w:val="2"/>
        </w:numPr>
        <w:rPr>
          <w:lang w:val="en-US"/>
        </w:rPr>
      </w:pPr>
      <w:r>
        <w:rPr>
          <w:lang w:val="en-US"/>
        </w:rPr>
        <w:t>Able to prioritize tasks and work diligently with minimal supervision</w:t>
      </w:r>
    </w:p>
    <w:p w14:paraId="14888AA1" w14:textId="77777777" w:rsidR="00140490" w:rsidRDefault="00140490" w:rsidP="00140490">
      <w:pPr>
        <w:pStyle w:val="NoSpacing"/>
        <w:rPr>
          <w:lang w:val="en-US"/>
        </w:rPr>
      </w:pPr>
    </w:p>
    <w:p w14:paraId="51DB37D3" w14:textId="07B4CD0D" w:rsidR="00140490" w:rsidRDefault="00140490" w:rsidP="00140490">
      <w:pPr>
        <w:pStyle w:val="NoSpacing"/>
        <w:rPr>
          <w:lang w:val="en-US"/>
        </w:rPr>
      </w:pPr>
      <w:r>
        <w:rPr>
          <w:lang w:val="en-US"/>
        </w:rPr>
        <w:t>Experience in a law office would be considered an asset but is not a requirement. Pay is to be commensurate with experience.</w:t>
      </w:r>
    </w:p>
    <w:p w14:paraId="16C0600E" w14:textId="77777777" w:rsidR="00140490" w:rsidRDefault="00140490" w:rsidP="00140490">
      <w:pPr>
        <w:pStyle w:val="NoSpacing"/>
        <w:rPr>
          <w:lang w:val="en-US"/>
        </w:rPr>
      </w:pPr>
    </w:p>
    <w:p w14:paraId="29A114DA" w14:textId="3117FA56" w:rsidR="00140490" w:rsidRDefault="00140490" w:rsidP="00140490">
      <w:pPr>
        <w:pStyle w:val="NoSpacing"/>
        <w:rPr>
          <w:lang w:val="en-US"/>
        </w:rPr>
      </w:pPr>
      <w:r>
        <w:rPr>
          <w:lang w:val="en-US"/>
        </w:rPr>
        <w:t xml:space="preserve">All inquiries will be kept confidential. Please email </w:t>
      </w:r>
      <w:hyperlink r:id="rId6" w:history="1">
        <w:r w:rsidRPr="0059052C">
          <w:rPr>
            <w:rStyle w:val="Hyperlink"/>
            <w:lang w:val="en-US"/>
          </w:rPr>
          <w:t>rcr@reiche.ca</w:t>
        </w:r>
      </w:hyperlink>
      <w:r>
        <w:rPr>
          <w:lang w:val="en-US"/>
        </w:rPr>
        <w:t xml:space="preserve"> with your interest and inquires. Applications should include a cover letter and updated resume.</w:t>
      </w:r>
    </w:p>
    <w:p w14:paraId="238F48ED" w14:textId="472A65C7" w:rsidR="00BB3ADF" w:rsidRPr="00BB3ADF" w:rsidRDefault="00BB3ADF" w:rsidP="00BB3ADF">
      <w:pPr>
        <w:pStyle w:val="NoSpacing"/>
        <w:rPr>
          <w:lang w:val="en-US"/>
        </w:rPr>
      </w:pPr>
    </w:p>
    <w:sectPr w:rsidR="00BB3ADF" w:rsidRPr="00BB3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0AEE"/>
    <w:multiLevelType w:val="hybridMultilevel"/>
    <w:tmpl w:val="F864A1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40F39"/>
    <w:multiLevelType w:val="hybridMultilevel"/>
    <w:tmpl w:val="57000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55919">
    <w:abstractNumId w:val="0"/>
  </w:num>
  <w:num w:numId="2" w16cid:durableId="192348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DF"/>
    <w:rsid w:val="00140490"/>
    <w:rsid w:val="00492E59"/>
    <w:rsid w:val="007953D1"/>
    <w:rsid w:val="00857984"/>
    <w:rsid w:val="00A50DBD"/>
    <w:rsid w:val="00BB3ADF"/>
    <w:rsid w:val="00D26D8D"/>
    <w:rsid w:val="00FA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8034"/>
  <w15:chartTrackingRefBased/>
  <w15:docId w15:val="{9941BC0A-BF67-48C0-9291-C32AFFCC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 w:themeColor="text1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A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A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A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A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A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A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A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579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3A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A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AD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AD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AD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A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A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A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A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AD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AD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A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A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A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AD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A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AD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AD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BB3A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04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r@reiche.c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98FD88C6EB94AB619F7DA20C5813E" ma:contentTypeVersion="15" ma:contentTypeDescription="Create a new document." ma:contentTypeScope="" ma:versionID="a4747c815bd5c9b5d27abccdf060c401">
  <xsd:schema xmlns:xsd="http://www.w3.org/2001/XMLSchema" xmlns:xs="http://www.w3.org/2001/XMLSchema" xmlns:p="http://schemas.microsoft.com/office/2006/metadata/properties" xmlns:ns2="3d9f1047-f7c3-4e8d-b6c4-3e25653ec6b3" xmlns:ns3="62cb3a86-f61e-4094-900b-9f172ed70cba" targetNamespace="http://schemas.microsoft.com/office/2006/metadata/properties" ma:root="true" ma:fieldsID="b70f93dbe091806950d161bb65eea6d5" ns2:_="" ns3:_="">
    <xsd:import namespace="3d9f1047-f7c3-4e8d-b6c4-3e25653ec6b3"/>
    <xsd:import namespace="62cb3a86-f61e-4094-900b-9f172ed7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1047-f7c3-4e8d-b6c4-3e25653e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c3a2dd-dbc9-42c3-98ae-6f5ed5d4b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3a86-f61e-4094-900b-9f172ed70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7f1cee-054d-4eef-9d85-1a4dbdc14f9f}" ma:internalName="TaxCatchAll" ma:showField="CatchAllData" ma:web="62cb3a86-f61e-4094-900b-9f172ed7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f1047-f7c3-4e8d-b6c4-3e25653ec6b3">
      <Terms xmlns="http://schemas.microsoft.com/office/infopath/2007/PartnerControls"/>
    </lcf76f155ced4ddcb4097134ff3c332f>
    <TaxCatchAll xmlns="62cb3a86-f61e-4094-900b-9f172ed70cba" xsi:nil="true"/>
  </documentManagement>
</p:properties>
</file>

<file path=customXml/itemProps1.xml><?xml version="1.0" encoding="utf-8"?>
<ds:datastoreItem xmlns:ds="http://schemas.openxmlformats.org/officeDocument/2006/customXml" ds:itemID="{BF6EF9D5-1BEF-467C-A361-56C38E69792C}"/>
</file>

<file path=customXml/itemProps2.xml><?xml version="1.0" encoding="utf-8"?>
<ds:datastoreItem xmlns:ds="http://schemas.openxmlformats.org/officeDocument/2006/customXml" ds:itemID="{385394A6-4290-4B1F-99EE-1A3BAE91601F}"/>
</file>

<file path=customXml/itemProps3.xml><?xml version="1.0" encoding="utf-8"?>
<ds:datastoreItem xmlns:ds="http://schemas.openxmlformats.org/officeDocument/2006/customXml" ds:itemID="{535B498B-B338-448B-9FB4-985E277EBD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Renfrew County Law Association</dc:creator>
  <cp:keywords/>
  <dc:description/>
  <cp:lastModifiedBy>Renfrew County Law Association</cp:lastModifiedBy>
  <cp:revision>1</cp:revision>
  <dcterms:created xsi:type="dcterms:W3CDTF">2025-10-09T14:47:00Z</dcterms:created>
  <dcterms:modified xsi:type="dcterms:W3CDTF">2025-10-09T15:08:00Z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0x0101000F798FD88C6EB94AB619F7DA20C5813E</vt:lpwstr>
  </property>
</Properties>
</file>