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6AF8" w14:textId="68BB2B14" w:rsidR="00717AB0" w:rsidRPr="002616EE" w:rsidRDefault="002616EE" w:rsidP="00B31076">
      <w:pPr>
        <w:spacing w:after="12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2616EE"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031A2F6D" wp14:editId="70DBD52E">
            <wp:extent cx="5943600" cy="144462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39D" w:rsidRPr="00B31076">
        <w:rPr>
          <w:rFonts w:ascii="Baskerville Old Face" w:hAnsi="Baskerville Old Face"/>
          <w:b/>
          <w:bCs/>
          <w:sz w:val="28"/>
          <w:szCs w:val="28"/>
        </w:rPr>
        <w:t>Membership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8339D" w:rsidRPr="002616EE" w14:paraId="6FD86B6D" w14:textId="77777777" w:rsidTr="00B31076">
        <w:trPr>
          <w:trHeight w:val="152"/>
        </w:trPr>
        <w:tc>
          <w:tcPr>
            <w:tcW w:w="1558" w:type="dxa"/>
          </w:tcPr>
          <w:p w14:paraId="634197AC" w14:textId="70D2F526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6" w:type="dxa"/>
            <w:gridSpan w:val="2"/>
          </w:tcPr>
          <w:p w14:paraId="3A8AF1EA" w14:textId="7777777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F6F83E8" w14:textId="0A77B614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3118" w:type="dxa"/>
            <w:gridSpan w:val="2"/>
          </w:tcPr>
          <w:p w14:paraId="320473BA" w14:textId="7777777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8339D" w:rsidRPr="002616EE" w14:paraId="537A805D" w14:textId="77777777" w:rsidTr="00BB1E3C">
        <w:tc>
          <w:tcPr>
            <w:tcW w:w="1558" w:type="dxa"/>
          </w:tcPr>
          <w:p w14:paraId="5C9E3207" w14:textId="5D267F47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Mailing address</w:t>
            </w:r>
          </w:p>
        </w:tc>
        <w:tc>
          <w:tcPr>
            <w:tcW w:w="7792" w:type="dxa"/>
            <w:gridSpan w:val="5"/>
          </w:tcPr>
          <w:p w14:paraId="516965FD" w14:textId="7777777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8339D" w:rsidRPr="002616EE" w14:paraId="0F80B43D" w14:textId="77777777" w:rsidTr="00343876">
        <w:tc>
          <w:tcPr>
            <w:tcW w:w="3116" w:type="dxa"/>
            <w:gridSpan w:val="2"/>
          </w:tcPr>
          <w:p w14:paraId="690E14AD" w14:textId="1E09046B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Current position and affiliation (if applicable)</w:t>
            </w:r>
          </w:p>
        </w:tc>
        <w:tc>
          <w:tcPr>
            <w:tcW w:w="6234" w:type="dxa"/>
            <w:gridSpan w:val="4"/>
          </w:tcPr>
          <w:p w14:paraId="7EF4C6EF" w14:textId="7777777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8339D" w:rsidRPr="002616EE" w14:paraId="3F367D35" w14:textId="77777777" w:rsidTr="00CE0238">
        <w:tc>
          <w:tcPr>
            <w:tcW w:w="3116" w:type="dxa"/>
            <w:gridSpan w:val="2"/>
          </w:tcPr>
          <w:p w14:paraId="309303FD" w14:textId="4DD59DBF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Research and professional interests</w:t>
            </w:r>
          </w:p>
        </w:tc>
        <w:tc>
          <w:tcPr>
            <w:tcW w:w="6234" w:type="dxa"/>
            <w:gridSpan w:val="4"/>
          </w:tcPr>
          <w:p w14:paraId="29F88C98" w14:textId="7777777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8339D" w:rsidRPr="002616EE" w14:paraId="4CE5D45F" w14:textId="77777777" w:rsidTr="00B31076">
        <w:tc>
          <w:tcPr>
            <w:tcW w:w="7791" w:type="dxa"/>
            <w:gridSpan w:val="5"/>
            <w:vAlign w:val="center"/>
          </w:tcPr>
          <w:p w14:paraId="46A345C7" w14:textId="54B9D86E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Are you willing to serve on CCWH committees or the CCWH Board?</w:t>
            </w:r>
          </w:p>
        </w:tc>
        <w:tc>
          <w:tcPr>
            <w:tcW w:w="1559" w:type="dxa"/>
          </w:tcPr>
          <w:p w14:paraId="42086DDC" w14:textId="77777777" w:rsidR="0078339D" w:rsidRPr="002616EE" w:rsidRDefault="0078339D" w:rsidP="00B3107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Baskerville Old Face" w:hAnsi="Baskerville Old Face"/>
                <w:sz w:val="24"/>
                <w:szCs w:val="24"/>
              </w:rPr>
            </w:pPr>
            <w:r w:rsidRPr="002616EE">
              <w:rPr>
                <w:rFonts w:ascii="Baskerville Old Face" w:hAnsi="Baskerville Old Face"/>
                <w:sz w:val="24"/>
                <w:szCs w:val="24"/>
              </w:rPr>
              <w:t>Yes</w:t>
            </w:r>
          </w:p>
          <w:p w14:paraId="00B8CEE5" w14:textId="2A4ABF44" w:rsidR="0078339D" w:rsidRPr="002616EE" w:rsidRDefault="0078339D" w:rsidP="00B3107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Baskerville Old Face" w:hAnsi="Baskerville Old Face"/>
                <w:sz w:val="24"/>
                <w:szCs w:val="24"/>
              </w:rPr>
            </w:pPr>
            <w:r w:rsidRPr="002616EE"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</w:tr>
      <w:tr w:rsidR="0078339D" w:rsidRPr="002616EE" w14:paraId="73BF2193" w14:textId="77777777" w:rsidTr="003274D3">
        <w:tc>
          <w:tcPr>
            <w:tcW w:w="3116" w:type="dxa"/>
            <w:gridSpan w:val="2"/>
          </w:tcPr>
          <w:p w14:paraId="3637C8C9" w14:textId="01472C09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Who told you about the CCWH?</w:t>
            </w:r>
          </w:p>
        </w:tc>
        <w:tc>
          <w:tcPr>
            <w:tcW w:w="6234" w:type="dxa"/>
            <w:gridSpan w:val="4"/>
          </w:tcPr>
          <w:p w14:paraId="6218FD6D" w14:textId="7777777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8339D" w:rsidRPr="002616EE" w14:paraId="7E6A67D3" w14:textId="77777777" w:rsidTr="0078339D">
        <w:tc>
          <w:tcPr>
            <w:tcW w:w="9350" w:type="dxa"/>
            <w:gridSpan w:val="6"/>
          </w:tcPr>
          <w:p w14:paraId="444A1BB8" w14:textId="78E022CB" w:rsidR="0078339D" w:rsidRPr="00B31076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Please indicate the type of membership:</w:t>
            </w:r>
          </w:p>
          <w:p w14:paraId="11F99CD7" w14:textId="77777777" w:rsidR="0078339D" w:rsidRPr="00B31076" w:rsidRDefault="0078339D" w:rsidP="00B31076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New membership</w:t>
            </w:r>
          </w:p>
          <w:p w14:paraId="0F3D7DB1" w14:textId="77777777" w:rsidR="0078339D" w:rsidRPr="00B31076" w:rsidRDefault="0078339D" w:rsidP="00B31076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Membership renewal</w:t>
            </w:r>
          </w:p>
          <w:p w14:paraId="4F873B2A" w14:textId="77777777" w:rsidR="0078339D" w:rsidRPr="00B31076" w:rsidRDefault="0078339D" w:rsidP="00B31076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Gift membership</w:t>
            </w:r>
          </w:p>
          <w:p w14:paraId="140602DA" w14:textId="77777777" w:rsidR="0078339D" w:rsidRPr="00B31076" w:rsidRDefault="0078339D" w:rsidP="00B31076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478A8486" w14:textId="7777777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616EE">
              <w:rPr>
                <w:rFonts w:ascii="Baskerville Old Face" w:hAnsi="Baskerville Old Face"/>
                <w:sz w:val="24"/>
                <w:szCs w:val="24"/>
              </w:rPr>
              <w:t>The CCWH offers different membership levels based on member income. All members have access to all CCWH resources. Please check your membership level.</w:t>
            </w:r>
          </w:p>
          <w:p w14:paraId="76B58363" w14:textId="674A0549" w:rsidR="0078339D" w:rsidRPr="00B31076" w:rsidRDefault="0078339D" w:rsidP="00B310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Income under $30,000</w:t>
            </w:r>
            <w:r w:rsidR="0058115F" w:rsidRPr="00B31076">
              <w:rPr>
                <w:rFonts w:ascii="Baskerville Old Face" w:hAnsi="Baskerville Old Face"/>
                <w:sz w:val="24"/>
                <w:szCs w:val="24"/>
              </w:rPr>
              <w:t xml:space="preserve"> ($0—no cost for membership)</w:t>
            </w:r>
          </w:p>
          <w:p w14:paraId="1DB9BE6D" w14:textId="3AA80F12" w:rsidR="0058115F" w:rsidRPr="00B31076" w:rsidRDefault="0058115F" w:rsidP="00B310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Income $30,001-$50,000 ($25 for one year)</w:t>
            </w:r>
          </w:p>
          <w:p w14:paraId="6BDB37D6" w14:textId="0E53F7A6" w:rsidR="0058115F" w:rsidRPr="00B31076" w:rsidRDefault="0058115F" w:rsidP="00B310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Income $50,001-$75,000 ($55 for one year or $150 for three years)</w:t>
            </w:r>
          </w:p>
          <w:p w14:paraId="4DF94CBB" w14:textId="1404A826" w:rsidR="0058115F" w:rsidRPr="00B31076" w:rsidRDefault="0058115F" w:rsidP="00B310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Income $75,001-$100,000 ($85 for one year or $235 for three years)</w:t>
            </w:r>
          </w:p>
          <w:p w14:paraId="35A5EF92" w14:textId="248413B9" w:rsidR="0058115F" w:rsidRPr="00B31076" w:rsidRDefault="0058115F" w:rsidP="00B310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Income over $100,000 ($110 for one year or $300 for three years)</w:t>
            </w:r>
          </w:p>
          <w:p w14:paraId="79F56E94" w14:textId="2EF653A0" w:rsidR="0058115F" w:rsidRPr="002616EE" w:rsidRDefault="0058115F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616EE">
              <w:rPr>
                <w:rFonts w:ascii="Baskerville Old Face" w:hAnsi="Baskerville Old Face"/>
                <w:sz w:val="24"/>
                <w:szCs w:val="24"/>
              </w:rPr>
              <w:t>Membership in the CCWH runs from January 1 to December 31.</w:t>
            </w:r>
          </w:p>
          <w:p w14:paraId="3AF2F7AB" w14:textId="16142D18" w:rsidR="0058115F" w:rsidRPr="00B31076" w:rsidRDefault="0058115F" w:rsidP="00B31076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5A6E5EC3" w14:textId="77777777" w:rsidR="0058115F" w:rsidRPr="002616EE" w:rsidRDefault="0058115F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616EE">
              <w:rPr>
                <w:rFonts w:ascii="Baskerville Old Face" w:hAnsi="Baskerville Old Face"/>
                <w:sz w:val="24"/>
                <w:szCs w:val="24"/>
              </w:rPr>
              <w:t>Donations support the CCWH’s awards and other expenses. If you would like to donate, please check the box below and enter the amount.</w:t>
            </w:r>
          </w:p>
          <w:p w14:paraId="0B769501" w14:textId="77777777" w:rsidR="0058115F" w:rsidRPr="00B31076" w:rsidRDefault="0058115F" w:rsidP="00B31076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Please use my donation to support CCWH awards</w:t>
            </w:r>
          </w:p>
          <w:p w14:paraId="6437AECC" w14:textId="77777777" w:rsidR="0058115F" w:rsidRPr="00B31076" w:rsidRDefault="0058115F" w:rsidP="00B31076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 xml:space="preserve">Please use my donation to support the CCWH </w:t>
            </w:r>
            <w:r w:rsidR="00AD0B52" w:rsidRPr="00B31076">
              <w:rPr>
                <w:rFonts w:ascii="Baskerville Old Face" w:hAnsi="Baskerville Old Face"/>
                <w:sz w:val="24"/>
                <w:szCs w:val="24"/>
              </w:rPr>
              <w:t>mentorship program</w:t>
            </w:r>
          </w:p>
          <w:p w14:paraId="246916C4" w14:textId="77777777" w:rsidR="00AD0B52" w:rsidRPr="00B31076" w:rsidRDefault="00AD0B52" w:rsidP="00B31076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Please use my donation where it is most needed</w:t>
            </w:r>
          </w:p>
          <w:p w14:paraId="1F1B892E" w14:textId="5FDD6EEB" w:rsidR="00AD0B52" w:rsidRPr="002616EE" w:rsidRDefault="00AD0B52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616EE">
              <w:rPr>
                <w:rFonts w:ascii="Baskerville Old Face" w:hAnsi="Baskerville Old Face"/>
                <w:sz w:val="24"/>
                <w:szCs w:val="24"/>
              </w:rPr>
              <w:t>Enter the amount you would like to donate:</w:t>
            </w:r>
          </w:p>
        </w:tc>
      </w:tr>
      <w:tr w:rsidR="0078339D" w:rsidRPr="002616EE" w14:paraId="4002E409" w14:textId="77777777" w:rsidTr="0078339D">
        <w:tc>
          <w:tcPr>
            <w:tcW w:w="9350" w:type="dxa"/>
            <w:gridSpan w:val="6"/>
          </w:tcPr>
          <w:p w14:paraId="531DF9BF" w14:textId="445C59B0" w:rsidR="0078339D" w:rsidRPr="00B31076" w:rsidRDefault="00AD0B52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Enter the total amount (US dollars) enclosed:</w:t>
            </w:r>
          </w:p>
        </w:tc>
      </w:tr>
    </w:tbl>
    <w:p w14:paraId="2D19A70A" w14:textId="25E99F56" w:rsidR="0078339D" w:rsidRPr="002616EE" w:rsidRDefault="0078339D" w:rsidP="00B31076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5AE95DDA" w14:textId="77777777" w:rsidR="00AD0B52" w:rsidRPr="002616EE" w:rsidRDefault="00AD0B52" w:rsidP="00B3107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2616EE">
        <w:rPr>
          <w:rFonts w:ascii="Baskerville Old Face" w:hAnsi="Baskerville Old Face"/>
          <w:sz w:val="24"/>
          <w:szCs w:val="24"/>
        </w:rPr>
        <w:t>Please make checks or money orders payable to the CCWH. Mail this form and payment to:</w:t>
      </w:r>
    </w:p>
    <w:p w14:paraId="45C25B39" w14:textId="77777777" w:rsidR="00AD0B52" w:rsidRPr="002616EE" w:rsidRDefault="00AD0B52" w:rsidP="00B31076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2616EE">
        <w:rPr>
          <w:rFonts w:ascii="Baskerville Old Face" w:hAnsi="Baskerville Old Face"/>
          <w:sz w:val="24"/>
          <w:szCs w:val="24"/>
        </w:rPr>
        <w:t>Dr. Pamela Stewart</w:t>
      </w:r>
    </w:p>
    <w:p w14:paraId="4C326A2E" w14:textId="77777777" w:rsidR="00AD0B52" w:rsidRPr="002616EE" w:rsidRDefault="00AD0B52" w:rsidP="00B31076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2616EE">
        <w:rPr>
          <w:rFonts w:ascii="Baskerville Old Face" w:hAnsi="Baskerville Old Face"/>
          <w:sz w:val="24"/>
          <w:szCs w:val="24"/>
        </w:rPr>
        <w:t>1313 N. 2nd Street #1508</w:t>
      </w:r>
    </w:p>
    <w:p w14:paraId="452043B2" w14:textId="77777777" w:rsidR="00AD0B52" w:rsidRPr="002616EE" w:rsidRDefault="00AD0B52" w:rsidP="00B31076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2616EE">
        <w:rPr>
          <w:rFonts w:ascii="Baskerville Old Face" w:hAnsi="Baskerville Old Face"/>
          <w:sz w:val="24"/>
          <w:szCs w:val="24"/>
        </w:rPr>
        <w:t>Phoenix, AZ 85004</w:t>
      </w:r>
    </w:p>
    <w:p w14:paraId="0E927D63" w14:textId="6117F677" w:rsidR="00AD0B52" w:rsidRPr="002616EE" w:rsidRDefault="00AD0B52" w:rsidP="00B31076">
      <w:pPr>
        <w:spacing w:after="0" w:line="240" w:lineRule="auto"/>
        <w:rPr>
          <w:rFonts w:ascii="Baskerville Old Face" w:hAnsi="Baskerville Old Face"/>
          <w:i/>
          <w:iCs/>
          <w:sz w:val="24"/>
          <w:szCs w:val="24"/>
        </w:rPr>
      </w:pPr>
      <w:r w:rsidRPr="002616EE">
        <w:rPr>
          <w:rFonts w:ascii="Baskerville Old Face" w:hAnsi="Baskerville Old Face"/>
          <w:i/>
          <w:iCs/>
          <w:sz w:val="24"/>
          <w:szCs w:val="24"/>
        </w:rPr>
        <w:t>Donations by CCWH members and other patrons support awards and other outreach initiatives. Within the United States, the CCWH is a 501(c)(3) nonprofit organization</w:t>
      </w:r>
      <w:r w:rsidR="00B31076">
        <w:rPr>
          <w:rFonts w:ascii="Baskerville Old Face" w:hAnsi="Baskerville Old Face"/>
          <w:i/>
          <w:iCs/>
          <w:sz w:val="24"/>
          <w:szCs w:val="24"/>
        </w:rPr>
        <w:t>,</w:t>
      </w:r>
      <w:r w:rsidRPr="002616EE">
        <w:rPr>
          <w:rFonts w:ascii="Baskerville Old Face" w:hAnsi="Baskerville Old Face"/>
          <w:i/>
          <w:iCs/>
          <w:sz w:val="24"/>
          <w:szCs w:val="24"/>
        </w:rPr>
        <w:t xml:space="preserve"> and</w:t>
      </w:r>
      <w:r w:rsidR="00B31076">
        <w:rPr>
          <w:rFonts w:ascii="Baskerville Old Face" w:hAnsi="Baskerville Old Face"/>
          <w:i/>
          <w:iCs/>
          <w:sz w:val="24"/>
          <w:szCs w:val="24"/>
        </w:rPr>
        <w:t xml:space="preserve"> a</w:t>
      </w:r>
      <w:r w:rsidRPr="002616EE">
        <w:rPr>
          <w:rFonts w:ascii="Baskerville Old Face" w:hAnsi="Baskerville Old Face"/>
          <w:i/>
          <w:iCs/>
          <w:sz w:val="24"/>
          <w:szCs w:val="24"/>
        </w:rPr>
        <w:t>ll contributions are tax deductible.</w:t>
      </w:r>
    </w:p>
    <w:sectPr w:rsidR="00AD0B52" w:rsidRPr="002616EE" w:rsidSect="00B31076">
      <w:pgSz w:w="12240" w:h="15840"/>
      <w:pgMar w:top="43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47B"/>
    <w:multiLevelType w:val="hybridMultilevel"/>
    <w:tmpl w:val="AFE68D50"/>
    <w:lvl w:ilvl="0" w:tplc="751E9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2047"/>
    <w:multiLevelType w:val="hybridMultilevel"/>
    <w:tmpl w:val="DFD2F6E0"/>
    <w:lvl w:ilvl="0" w:tplc="751E9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47291"/>
    <w:multiLevelType w:val="hybridMultilevel"/>
    <w:tmpl w:val="D69E03B6"/>
    <w:lvl w:ilvl="0" w:tplc="751E9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A4B94"/>
    <w:multiLevelType w:val="hybridMultilevel"/>
    <w:tmpl w:val="7666A038"/>
    <w:lvl w:ilvl="0" w:tplc="751E9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78979">
    <w:abstractNumId w:val="3"/>
  </w:num>
  <w:num w:numId="2" w16cid:durableId="1796438718">
    <w:abstractNumId w:val="1"/>
  </w:num>
  <w:num w:numId="3" w16cid:durableId="312370947">
    <w:abstractNumId w:val="0"/>
  </w:num>
  <w:num w:numId="4" w16cid:durableId="168521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9D"/>
    <w:rsid w:val="002616EE"/>
    <w:rsid w:val="00371CD3"/>
    <w:rsid w:val="0058115F"/>
    <w:rsid w:val="00717AB0"/>
    <w:rsid w:val="0078339D"/>
    <w:rsid w:val="00AD0B52"/>
    <w:rsid w:val="00B31076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6F0C"/>
  <w15:chartTrackingRefBased/>
  <w15:docId w15:val="{CD32DC97-A07E-42DB-95F3-E23FD10F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Everton</dc:creator>
  <cp:keywords/>
  <dc:description/>
  <cp:lastModifiedBy>Elizabeth Everton</cp:lastModifiedBy>
  <cp:revision>2</cp:revision>
  <dcterms:created xsi:type="dcterms:W3CDTF">2022-09-19T23:50:00Z</dcterms:created>
  <dcterms:modified xsi:type="dcterms:W3CDTF">2022-09-20T23:42:00Z</dcterms:modified>
</cp:coreProperties>
</file>