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4A7CC" w14:textId="15572BE2" w:rsidR="00165BD8" w:rsidRPr="00165BD8" w:rsidRDefault="00165BD8" w:rsidP="00165BD8">
      <w:pPr>
        <w:jc w:val="center"/>
        <w:rPr>
          <w:b/>
          <w:bCs/>
        </w:rPr>
      </w:pPr>
      <w:r>
        <w:rPr>
          <w:b/>
          <w:bCs/>
        </w:rPr>
        <w:t>Articling Student / Junior Lawyer Posting</w:t>
      </w:r>
      <w:r w:rsidR="00EA5FAC">
        <w:rPr>
          <w:b/>
          <w:bCs/>
        </w:rPr>
        <w:t xml:space="preserve"> – Quintal Lavigueur Professional Corporation</w:t>
      </w:r>
    </w:p>
    <w:p w14:paraId="15B5B72C" w14:textId="4C2E5A8D" w:rsidR="00D83449" w:rsidRPr="00EA5FAC" w:rsidRDefault="00D83449">
      <w:pPr>
        <w:rPr>
          <w:b/>
          <w:bCs/>
        </w:rPr>
      </w:pPr>
      <w:r w:rsidRPr="00EA5FAC">
        <w:rPr>
          <w:b/>
          <w:bCs/>
        </w:rPr>
        <w:t>Job Description:</w:t>
      </w:r>
    </w:p>
    <w:p w14:paraId="46DF5722" w14:textId="77777777" w:rsidR="008E7BCC" w:rsidRDefault="00D83449">
      <w:r>
        <w:t xml:space="preserve">Quintal Lavigueur Professional Corporation is a Full-Service law firm with two locations in the heart of the Ottawa Valley in Pembroke and Eganville. </w:t>
      </w:r>
    </w:p>
    <w:p w14:paraId="33E7094D" w14:textId="257E7FE9" w:rsidR="00D83449" w:rsidRDefault="00B165C3">
      <w:r>
        <w:t xml:space="preserve">We are looking for an articling students or junior lawyer who is interested in learning about and practicing </w:t>
      </w:r>
      <w:r w:rsidR="008E7BCC">
        <w:t>diverse areas of law</w:t>
      </w:r>
      <w:r w:rsidR="00F93DA0">
        <w:t xml:space="preserve"> alongside people who care deeply about our rural community. </w:t>
      </w:r>
    </w:p>
    <w:p w14:paraId="25648BB7" w14:textId="33841CB5" w:rsidR="00F93DA0" w:rsidRDefault="00F93DA0">
      <w:pPr>
        <w:rPr>
          <w:b/>
          <w:bCs/>
        </w:rPr>
      </w:pPr>
      <w:r>
        <w:rPr>
          <w:b/>
          <w:bCs/>
        </w:rPr>
        <w:t>About us:</w:t>
      </w:r>
    </w:p>
    <w:p w14:paraId="436493AA" w14:textId="281BF87B" w:rsidR="00F93DA0" w:rsidRDefault="00776B34">
      <w:r>
        <w:t xml:space="preserve">Our firm currently has six lawyers and eight staff </w:t>
      </w:r>
      <w:r w:rsidR="00E731ED">
        <w:t xml:space="preserve">with primary offices in Pembroke and Eganville and a satellite office in Cobden. </w:t>
      </w:r>
      <w:r w:rsidR="007F3CC2">
        <w:t xml:space="preserve">We also offer home visits to clients across Renfrew County. </w:t>
      </w:r>
    </w:p>
    <w:p w14:paraId="4444BCFC" w14:textId="23056761" w:rsidR="007F3CC2" w:rsidRDefault="00C75AEA">
      <w:r>
        <w:t xml:space="preserve">Our lawyers practice in the areas of </w:t>
      </w:r>
      <w:r w:rsidR="00DC1909">
        <w:t xml:space="preserve">Wills &amp; Estates, Real Estate, </w:t>
      </w:r>
      <w:r w:rsidR="00893D4B">
        <w:t xml:space="preserve">land disputes, </w:t>
      </w:r>
      <w:r w:rsidR="00DC1909">
        <w:t xml:space="preserve">Corporate, Family, </w:t>
      </w:r>
      <w:r w:rsidR="006B2ECE">
        <w:t xml:space="preserve">Child Protection, </w:t>
      </w:r>
      <w:r w:rsidR="00DC1909">
        <w:t>Adoptions,</w:t>
      </w:r>
      <w:r w:rsidR="00055394">
        <w:t xml:space="preserve"> Guardianship,</w:t>
      </w:r>
      <w:r w:rsidR="005F5C34">
        <w:t xml:space="preserve"> Office of the Children’s Lawyer,</w:t>
      </w:r>
      <w:r w:rsidR="00DC1909">
        <w:t xml:space="preserve"> Landlord-Tenant Board, Small Claims Court, and Civil Litigation. </w:t>
      </w:r>
      <w:r w:rsidR="00344F5E">
        <w:t xml:space="preserve">We also prosecute Ministry of Natural Resource offences in provincial offences court. </w:t>
      </w:r>
      <w:r w:rsidR="005F5C34">
        <w:t>Beyond these core areas of practice, o</w:t>
      </w:r>
      <w:r w:rsidR="006B2ECE">
        <w:t>ur senior lawyers have decades of experience in criminal</w:t>
      </w:r>
      <w:r w:rsidR="00055394">
        <w:t xml:space="preserve"> law, </w:t>
      </w:r>
      <w:r w:rsidR="006B2ECE">
        <w:t>duty counsel, and legal aid</w:t>
      </w:r>
      <w:r w:rsidR="00D46AC9">
        <w:t xml:space="preserve">. Mentorship is available for any area of law an applicant may be interested in. </w:t>
      </w:r>
    </w:p>
    <w:p w14:paraId="4B2AEC77" w14:textId="57A2AE9F" w:rsidR="006635AA" w:rsidRDefault="006635AA">
      <w:r>
        <w:t xml:space="preserve">For a small-town firm we punch above our weight. </w:t>
      </w:r>
      <w:r w:rsidR="00D46AC9">
        <w:t xml:space="preserve">Our lawyers have argued successfully in front of the Ontario Court of Appeal and made submissions to the Supreme Court of Canada. </w:t>
      </w:r>
      <w:r w:rsidR="00F72881">
        <w:t>Our rural setting offers</w:t>
      </w:r>
      <w:r w:rsidR="003848C9">
        <w:t xml:space="preserve"> </w:t>
      </w:r>
      <w:r w:rsidR="00171DFE">
        <w:t>many</w:t>
      </w:r>
      <w:r w:rsidR="003848C9">
        <w:t xml:space="preserve"> challenging and varied files</w:t>
      </w:r>
      <w:r w:rsidR="00171DFE">
        <w:t>.</w:t>
      </w:r>
    </w:p>
    <w:p w14:paraId="37CB5831" w14:textId="5B7FFD58" w:rsidR="004E6206" w:rsidRDefault="004E6206">
      <w:r>
        <w:t xml:space="preserve">We offer a competitive salary package for </w:t>
      </w:r>
      <w:r w:rsidR="00131998">
        <w:t>lawyers</w:t>
      </w:r>
      <w:r w:rsidR="00DA1E91">
        <w:t xml:space="preserve"> along with </w:t>
      </w:r>
      <w:r w:rsidR="00893D4B">
        <w:t>generous</w:t>
      </w:r>
      <w:r w:rsidR="00DA1E91">
        <w:t xml:space="preserve"> vacation, fully paid healthcare benefits,</w:t>
      </w:r>
      <w:r w:rsidR="00CA5207">
        <w:t xml:space="preserve"> </w:t>
      </w:r>
      <w:r w:rsidR="00877B6A">
        <w:t>Christmas holiday break</w:t>
      </w:r>
      <w:r w:rsidR="009B7822">
        <w:t>, and other benefits</w:t>
      </w:r>
      <w:r w:rsidR="00CA5207">
        <w:t>. We cover the costs of CPD (Continuing Professional Development), Law PRO annual Insurance, and LSO annual fees</w:t>
      </w:r>
      <w:r w:rsidR="009B7822">
        <w:t xml:space="preserve"> for our lawyers</w:t>
      </w:r>
      <w:r w:rsidR="00CA5207">
        <w:t xml:space="preserve">. </w:t>
      </w:r>
    </w:p>
    <w:p w14:paraId="7664C164" w14:textId="129A6DFA" w:rsidR="00B63823" w:rsidRPr="00F93DA0" w:rsidRDefault="00B63823">
      <w:r>
        <w:t>We have a fantastic team who cares</w:t>
      </w:r>
      <w:r w:rsidR="00923A0B">
        <w:t xml:space="preserve"> deeply about our communities. Our lawyers and law clerks work collaboratively to offer the best service to our clients. </w:t>
      </w:r>
      <w:r w:rsidR="00441313">
        <w:t xml:space="preserve">We all help out with any job that needs doing at the office. </w:t>
      </w:r>
      <w:r w:rsidR="00923A0B">
        <w:t xml:space="preserve">We are community-oriented firm who does </w:t>
      </w:r>
      <w:r w:rsidR="00235E8B">
        <w:t xml:space="preserve">our best to help anyone who walks through our door. </w:t>
      </w:r>
    </w:p>
    <w:p w14:paraId="7E1465F1" w14:textId="38BE566C" w:rsidR="00F93DA0" w:rsidRDefault="00F93DA0">
      <w:pPr>
        <w:rPr>
          <w:b/>
          <w:bCs/>
        </w:rPr>
      </w:pPr>
      <w:r>
        <w:rPr>
          <w:b/>
          <w:bCs/>
        </w:rPr>
        <w:t>About you:</w:t>
      </w:r>
    </w:p>
    <w:p w14:paraId="1CBF02C0" w14:textId="2FC1E23B" w:rsidR="00235E8B" w:rsidRDefault="00235E8B">
      <w:r>
        <w:t xml:space="preserve">You share our community-minded values and work well with a team. </w:t>
      </w:r>
      <w:r w:rsidR="008C4CF2">
        <w:t xml:space="preserve">You are flexible and ready to adapt to unexpected situations that arise </w:t>
      </w:r>
      <w:r w:rsidR="00441313">
        <w:t>in a dynamic rural practice in Ontario’s lar</w:t>
      </w:r>
      <w:r w:rsidR="006655F0">
        <w:t>gest geographic County. You are a team player who is ready to put the client and your</w:t>
      </w:r>
      <w:r w:rsidR="008627B8">
        <w:t xml:space="preserve"> colleagues needs at the forefront. </w:t>
      </w:r>
      <w:r w:rsidR="001C1005">
        <w:t xml:space="preserve">You are a professional who will </w:t>
      </w:r>
      <w:r w:rsidR="002A2FAF">
        <w:t>do what is necessary to get the job done.</w:t>
      </w:r>
    </w:p>
    <w:p w14:paraId="30E45835" w14:textId="066955CC" w:rsidR="008627B8" w:rsidRDefault="008627B8">
      <w:r>
        <w:t xml:space="preserve">You are looking for </w:t>
      </w:r>
      <w:r w:rsidR="009D2FF8">
        <w:t>role that supports work-life balance. You enjoy being close to nature</w:t>
      </w:r>
      <w:r w:rsidR="00CF5431">
        <w:t xml:space="preserve"> and participating in community events. </w:t>
      </w:r>
      <w:r w:rsidR="002A2FAF">
        <w:t xml:space="preserve">You want to work with a close-knit, collegial bar that supports one another and prioritizes respect. </w:t>
      </w:r>
      <w:r w:rsidR="007245F9">
        <w:t>You want to build relationships and have the chance get to know your community in</w:t>
      </w:r>
      <w:r w:rsidR="00E30C59">
        <w:t xml:space="preserve"> the unique way that small-town law </w:t>
      </w:r>
      <w:r w:rsidR="006B60C1">
        <w:t>offers</w:t>
      </w:r>
      <w:r w:rsidR="00E30C59">
        <w:t>.</w:t>
      </w:r>
    </w:p>
    <w:p w14:paraId="510F47A6" w14:textId="5BD1C48E" w:rsidR="006B60C1" w:rsidRDefault="006B60C1">
      <w:r>
        <w:t>You are looking to work and learn in Renfrew County and make a commitment to serving clients in small towns. You want to work to address access to justice</w:t>
      </w:r>
      <w:r w:rsidR="00B4076E">
        <w:t xml:space="preserve"> by serving underserved rural areas. </w:t>
      </w:r>
    </w:p>
    <w:p w14:paraId="0043286E" w14:textId="59A00C8B" w:rsidR="00E30C59" w:rsidRDefault="00E30C59">
      <w:r>
        <w:lastRenderedPageBreak/>
        <w:t>You want the freedom and flexibility to practice whatever areas of law you are interested in</w:t>
      </w:r>
      <w:r w:rsidR="00226D4E">
        <w:t xml:space="preserve">. You want the support to learn new areas of law and offer even more value to your clients. </w:t>
      </w:r>
    </w:p>
    <w:p w14:paraId="72C06AA0" w14:textId="453BBFCD" w:rsidR="00226D4E" w:rsidRDefault="00226D4E">
      <w:r>
        <w:t>You are graduate of an accredited Canadian Law School JD or LLB</w:t>
      </w:r>
      <w:r w:rsidR="00722B49">
        <w:t xml:space="preserve"> program looking for an articling placement or a licensed lawyer looking for a junior associate position. </w:t>
      </w:r>
    </w:p>
    <w:p w14:paraId="6F320677" w14:textId="77777777" w:rsidR="00EA5FAC" w:rsidRDefault="00EA5FAC"/>
    <w:p w14:paraId="222DC925" w14:textId="77777777" w:rsidR="00EA5FAC" w:rsidRDefault="00EA5FAC" w:rsidP="00EA5FAC">
      <w:r>
        <w:t xml:space="preserve">Please apply with a resume and cover letter via email to Conor Leggott – </w:t>
      </w:r>
      <w:hyperlink r:id="rId4" w:history="1">
        <w:r w:rsidRPr="0002174A">
          <w:rPr>
            <w:rStyle w:val="Hyperlink"/>
          </w:rPr>
          <w:t>conor@qllaw.ca</w:t>
        </w:r>
      </w:hyperlink>
      <w:r>
        <w:t>, 613-735-5777 (Pembroke) OR 613-628-2153 (Eganville).</w:t>
      </w:r>
    </w:p>
    <w:p w14:paraId="1473310F" w14:textId="77777777" w:rsidR="00EA5FAC" w:rsidRDefault="00EA5FAC"/>
    <w:sectPr w:rsidR="00EA5FAC" w:rsidSect="00E17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09"/>
    <w:rsid w:val="00055394"/>
    <w:rsid w:val="000C4BF7"/>
    <w:rsid w:val="00131998"/>
    <w:rsid w:val="0013563B"/>
    <w:rsid w:val="00165BD8"/>
    <w:rsid w:val="00171DFE"/>
    <w:rsid w:val="001C1005"/>
    <w:rsid w:val="001E1C85"/>
    <w:rsid w:val="00226D4E"/>
    <w:rsid w:val="00235E8B"/>
    <w:rsid w:val="002A2FAF"/>
    <w:rsid w:val="002B731F"/>
    <w:rsid w:val="00344F5E"/>
    <w:rsid w:val="003848C9"/>
    <w:rsid w:val="00441313"/>
    <w:rsid w:val="0047058A"/>
    <w:rsid w:val="004B1068"/>
    <w:rsid w:val="004E6206"/>
    <w:rsid w:val="0052198C"/>
    <w:rsid w:val="005F5C34"/>
    <w:rsid w:val="006635AA"/>
    <w:rsid w:val="006655F0"/>
    <w:rsid w:val="006B2ECE"/>
    <w:rsid w:val="006B4D3C"/>
    <w:rsid w:val="006B60C1"/>
    <w:rsid w:val="00722B49"/>
    <w:rsid w:val="007245F9"/>
    <w:rsid w:val="0073457B"/>
    <w:rsid w:val="00767CF3"/>
    <w:rsid w:val="00776B34"/>
    <w:rsid w:val="007F3CC2"/>
    <w:rsid w:val="008627B8"/>
    <w:rsid w:val="00877B6A"/>
    <w:rsid w:val="00893D4B"/>
    <w:rsid w:val="008C4CF2"/>
    <w:rsid w:val="008E7BCC"/>
    <w:rsid w:val="00923A0B"/>
    <w:rsid w:val="009B7822"/>
    <w:rsid w:val="009D2FF8"/>
    <w:rsid w:val="009F2FD1"/>
    <w:rsid w:val="00AD7295"/>
    <w:rsid w:val="00B132CB"/>
    <w:rsid w:val="00B165C3"/>
    <w:rsid w:val="00B221A9"/>
    <w:rsid w:val="00B4076E"/>
    <w:rsid w:val="00B63823"/>
    <w:rsid w:val="00B63EDC"/>
    <w:rsid w:val="00B82B40"/>
    <w:rsid w:val="00BB6BF5"/>
    <w:rsid w:val="00BD7D09"/>
    <w:rsid w:val="00C75AEA"/>
    <w:rsid w:val="00CA5207"/>
    <w:rsid w:val="00CF5431"/>
    <w:rsid w:val="00D46AC9"/>
    <w:rsid w:val="00D83449"/>
    <w:rsid w:val="00DA1E91"/>
    <w:rsid w:val="00DC1909"/>
    <w:rsid w:val="00E17928"/>
    <w:rsid w:val="00E30C59"/>
    <w:rsid w:val="00E731ED"/>
    <w:rsid w:val="00EA5FAC"/>
    <w:rsid w:val="00EB70F6"/>
    <w:rsid w:val="00EC7AAA"/>
    <w:rsid w:val="00F72881"/>
    <w:rsid w:val="00F9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2C61"/>
  <w15:chartTrackingRefBased/>
  <w15:docId w15:val="{27A431CD-C768-411E-A9C3-69EECB2C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or@qll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Leggott</dc:creator>
  <cp:keywords/>
  <dc:description/>
  <cp:lastModifiedBy>Renfrew County Law Association</cp:lastModifiedBy>
  <cp:revision>2</cp:revision>
  <dcterms:created xsi:type="dcterms:W3CDTF">2024-03-04T15:33:00Z</dcterms:created>
  <dcterms:modified xsi:type="dcterms:W3CDTF">2024-03-04T15:33:00Z</dcterms:modified>
</cp:coreProperties>
</file>