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25CBB" w14:textId="176A0947" w:rsidR="00DE57EE" w:rsidRDefault="00DE57EE" w:rsidP="00DE57EE">
      <w:pPr>
        <w:rPr>
          <w:rFonts w:ascii="Calibri" w:eastAsia="Calibri" w:hAnsi="Calibri" w:cs="Times New Roman"/>
          <w:b/>
          <w:bCs/>
          <w:sz w:val="36"/>
          <w:szCs w:val="36"/>
          <w:lang w:val="es-ES_tradnl"/>
        </w:rPr>
      </w:pPr>
      <w:r>
        <w:rPr>
          <w:rFonts w:ascii="Calibri" w:eastAsia="Calibri" w:hAnsi="Calibri" w:cs="Times New Roman"/>
          <w:b/>
          <w:bCs/>
          <w:noProof/>
          <w:sz w:val="36"/>
          <w:szCs w:val="36"/>
          <w:lang w:val="es-ES_tradnl"/>
        </w:rPr>
        <w:drawing>
          <wp:inline distT="0" distB="0" distL="0" distR="0" wp14:anchorId="59F2B00C" wp14:editId="5040FC6A">
            <wp:extent cx="1023938" cy="810617"/>
            <wp:effectExtent l="0" t="0" r="5080" b="8890"/>
            <wp:docPr id="1169159978" name="Picture 1" descr="A logo with a cross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59978" name="Picture 1" descr="A logo with a cross and a bir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42541" cy="825344"/>
                    </a:xfrm>
                    <a:prstGeom prst="rect">
                      <a:avLst/>
                    </a:prstGeom>
                  </pic:spPr>
                </pic:pic>
              </a:graphicData>
            </a:graphic>
          </wp:inline>
        </w:drawing>
      </w:r>
    </w:p>
    <w:p w14:paraId="5B72C913" w14:textId="2C467279" w:rsidR="00DE57EE" w:rsidRPr="00DE57EE" w:rsidRDefault="00DE57EE" w:rsidP="00DE57EE">
      <w:pPr>
        <w:rPr>
          <w:b/>
          <w:bCs/>
          <w:sz w:val="36"/>
          <w:szCs w:val="36"/>
          <w:lang w:val="es-CO"/>
        </w:rPr>
      </w:pPr>
      <w:r w:rsidRPr="00DE57EE">
        <w:rPr>
          <w:rFonts w:ascii="Calibri" w:eastAsia="Calibri" w:hAnsi="Calibri" w:cs="Times New Roman"/>
          <w:b/>
          <w:bCs/>
          <w:sz w:val="36"/>
          <w:szCs w:val="36"/>
          <w:lang w:val="es-ES_tradnl"/>
        </w:rPr>
        <w:t>LAS BENDICIONES DEL BAUTISMO</w:t>
      </w:r>
    </w:p>
    <w:p w14:paraId="3B953835" w14:textId="77777777" w:rsidR="00DE57EE" w:rsidRDefault="00DE57EE" w:rsidP="00DE57EE">
      <w:pPr>
        <w:rPr>
          <w:rFonts w:ascii="Calibri" w:eastAsia="Calibri" w:hAnsi="Calibri" w:cs="Times New Roman"/>
          <w:u w:val="single"/>
          <w:lang w:val="es-ES_tradnl"/>
        </w:rPr>
      </w:pPr>
    </w:p>
    <w:p w14:paraId="5D98B7E4" w14:textId="68205622" w:rsidR="00DE57EE" w:rsidRPr="00DE57EE" w:rsidRDefault="00DE57EE" w:rsidP="00DE57EE">
      <w:pPr>
        <w:rPr>
          <w:b/>
          <w:bCs/>
          <w:sz w:val="28"/>
          <w:szCs w:val="28"/>
          <w:u w:val="single"/>
          <w:lang w:val="es-CO"/>
        </w:rPr>
      </w:pPr>
      <w:r w:rsidRPr="00DE57EE">
        <w:rPr>
          <w:rFonts w:ascii="Calibri" w:eastAsia="Calibri" w:hAnsi="Calibri" w:cs="Times New Roman"/>
          <w:b/>
          <w:bCs/>
          <w:sz w:val="28"/>
          <w:szCs w:val="28"/>
          <w:u w:val="single"/>
          <w:lang w:val="es-ES_tradnl"/>
        </w:rPr>
        <w:t>Introducción</w:t>
      </w:r>
    </w:p>
    <w:p w14:paraId="46D38570" w14:textId="77777777" w:rsidR="00DE57EE" w:rsidRPr="00F55AA0" w:rsidRDefault="00DE57EE" w:rsidP="00DE57EE">
      <w:pPr>
        <w:rPr>
          <w:lang w:val="es-CO"/>
        </w:rPr>
      </w:pPr>
      <w:r>
        <w:rPr>
          <w:rFonts w:ascii="Calibri" w:eastAsia="Calibri" w:hAnsi="Calibri" w:cs="Times New Roman"/>
          <w:lang w:val="es-ES_tradnl"/>
        </w:rPr>
        <w:t>Con base en lo que has escuchado previamente sobre el bautismo, responde la siguiente pregunta: ¿Para qué sirve el bautismo?</w:t>
      </w:r>
    </w:p>
    <w:p w14:paraId="3BB2EAD6" w14:textId="77777777" w:rsidR="00DE57EE" w:rsidRPr="00E25BC0" w:rsidRDefault="00DE57EE" w:rsidP="00DE57EE">
      <w:pPr>
        <w:pStyle w:val="ListParagraph"/>
        <w:numPr>
          <w:ilvl w:val="0"/>
          <w:numId w:val="3"/>
        </w:numPr>
      </w:pPr>
      <w:r>
        <w:rPr>
          <w:rFonts w:ascii="Calibri" w:eastAsia="Calibri" w:hAnsi="Calibri" w:cs="Times New Roman"/>
          <w:i/>
          <w:iCs/>
          <w:lang w:val="es-ES_tradnl"/>
        </w:rPr>
        <w:t>Puede haber diferentes respuestas.</w:t>
      </w:r>
    </w:p>
    <w:p w14:paraId="59E7E2B7" w14:textId="77777777" w:rsidR="00DE57EE" w:rsidRPr="00F55AA0" w:rsidRDefault="00DE57EE" w:rsidP="00DE57EE">
      <w:pPr>
        <w:pStyle w:val="ListParagraph"/>
        <w:numPr>
          <w:ilvl w:val="0"/>
          <w:numId w:val="3"/>
        </w:numPr>
        <w:rPr>
          <w:lang w:val="es-CO"/>
        </w:rPr>
      </w:pPr>
      <w:r>
        <w:rPr>
          <w:rFonts w:ascii="Calibri" w:eastAsia="Calibri" w:hAnsi="Calibri" w:cs="Times New Roman"/>
          <w:i/>
          <w:iCs/>
          <w:lang w:val="es-ES_tradnl"/>
        </w:rPr>
        <w:t>Puede que algunos consideren que el bautismo es un rito de iniciación en una iglesia. Puede que otros consideren que es una obra que realizamos para recibir la bendición de Dios. Y puede que otros opinen que es simplemente un acto de obediencia que muestra nuestro compromiso con Cristo.</w:t>
      </w:r>
    </w:p>
    <w:p w14:paraId="2FF1718E" w14:textId="77777777" w:rsidR="00DE57EE" w:rsidRPr="00F55AA0" w:rsidRDefault="00DE57EE" w:rsidP="00DE57EE">
      <w:pPr>
        <w:pStyle w:val="ListParagraph"/>
        <w:numPr>
          <w:ilvl w:val="0"/>
          <w:numId w:val="3"/>
        </w:numPr>
        <w:rPr>
          <w:lang w:val="es-CO"/>
        </w:rPr>
      </w:pPr>
      <w:r>
        <w:rPr>
          <w:rFonts w:ascii="Calibri" w:eastAsia="Calibri" w:hAnsi="Calibri" w:cs="Times New Roman"/>
          <w:i/>
          <w:iCs/>
          <w:lang w:val="es-ES_tradnl"/>
        </w:rPr>
        <w:t xml:space="preserve">Después de escuchar las respuestas, </w:t>
      </w:r>
      <w:proofErr w:type="spellStart"/>
      <w:r>
        <w:rPr>
          <w:rFonts w:ascii="Calibri" w:eastAsia="Calibri" w:hAnsi="Calibri" w:cs="Times New Roman"/>
          <w:i/>
          <w:iCs/>
          <w:lang w:val="es-ES_tradnl"/>
        </w:rPr>
        <w:t>dí</w:t>
      </w:r>
      <w:proofErr w:type="spellEnd"/>
      <w:r>
        <w:rPr>
          <w:rFonts w:ascii="Calibri" w:eastAsia="Calibri" w:hAnsi="Calibri" w:cs="Times New Roman"/>
          <w:i/>
          <w:iCs/>
          <w:lang w:val="es-ES_tradnl"/>
        </w:rPr>
        <w:t xml:space="preserve"> lo siguiente: "Fue Dios quien nos dio el bautismo. Consultemos su Palabra para ver lo que él dice al respecto". </w:t>
      </w:r>
    </w:p>
    <w:p w14:paraId="5C9E1DB7" w14:textId="77777777" w:rsidR="00DE57EE" w:rsidRPr="00DE57EE" w:rsidRDefault="00DE57EE" w:rsidP="00DE57EE">
      <w:pPr>
        <w:rPr>
          <w:b/>
          <w:bCs/>
          <w:sz w:val="28"/>
          <w:szCs w:val="28"/>
          <w:u w:val="single"/>
          <w:lang w:val="es-MX"/>
        </w:rPr>
      </w:pPr>
      <w:r>
        <w:rPr>
          <w:rFonts w:ascii="Calibri" w:eastAsia="Calibri" w:hAnsi="Calibri" w:cs="Times New Roman"/>
          <w:lang w:val="es-ES_tradnl"/>
        </w:rPr>
        <w:br/>
      </w:r>
      <w:r w:rsidRPr="00DE57EE">
        <w:rPr>
          <w:rFonts w:ascii="Calibri" w:eastAsia="Calibri" w:hAnsi="Calibri" w:cs="Times New Roman"/>
          <w:b/>
          <w:bCs/>
          <w:sz w:val="28"/>
          <w:szCs w:val="28"/>
          <w:u w:val="single"/>
          <w:lang w:val="es-ES_tradnl"/>
        </w:rPr>
        <w:t>Estudio bíblico</w:t>
      </w:r>
    </w:p>
    <w:p w14:paraId="38E6DA1C" w14:textId="77777777" w:rsidR="00DE57EE" w:rsidRPr="00F55AA0" w:rsidRDefault="00DE57EE" w:rsidP="00DE57EE">
      <w:pPr>
        <w:pStyle w:val="ListParagraph"/>
        <w:numPr>
          <w:ilvl w:val="0"/>
          <w:numId w:val="1"/>
        </w:numPr>
        <w:rPr>
          <w:sz w:val="24"/>
          <w:szCs w:val="24"/>
          <w:lang w:val="es-CO"/>
        </w:rPr>
      </w:pPr>
      <w:r>
        <w:rPr>
          <w:rFonts w:ascii="Calibri" w:eastAsia="Calibri" w:hAnsi="Calibri" w:cs="Times New Roman"/>
          <w:sz w:val="24"/>
          <w:szCs w:val="24"/>
          <w:lang w:val="es-ES_tradnl"/>
        </w:rPr>
        <w:t>¿Qué bendiciones otorga Dios a través del bautismo?</w:t>
      </w:r>
    </w:p>
    <w:p w14:paraId="0B4A3BD7" w14:textId="77777777" w:rsidR="00DE57EE" w:rsidRPr="00F55AA0" w:rsidRDefault="00DE57EE" w:rsidP="00DE57EE">
      <w:pPr>
        <w:pStyle w:val="ListParagraph"/>
        <w:rPr>
          <w:lang w:val="es-CO"/>
        </w:rPr>
      </w:pPr>
    </w:p>
    <w:p w14:paraId="39E66E83" w14:textId="77777777" w:rsidR="00DE57EE" w:rsidRPr="00887F3D" w:rsidRDefault="00DE57EE" w:rsidP="00DE57EE">
      <w:pPr>
        <w:pStyle w:val="ListParagraph"/>
        <w:rPr>
          <w:lang w:val=""/>
        </w:rPr>
      </w:pPr>
      <w:r>
        <w:rPr>
          <w:rFonts w:ascii="Calibri" w:eastAsia="Calibri" w:hAnsi="Calibri" w:cs="Times New Roman"/>
          <w:lang w:val="es-ES_tradnl"/>
        </w:rPr>
        <w:t>Hechos 22:16 - Y ahora, ¿qué esperas? Levántate, bautízate y lávate de tus pecados, invocando su nombre.</w:t>
      </w:r>
    </w:p>
    <w:p w14:paraId="582A7566" w14:textId="77777777" w:rsidR="00DE57EE" w:rsidRPr="00887F3D" w:rsidRDefault="00DE57EE" w:rsidP="00DE57EE">
      <w:pPr>
        <w:pStyle w:val="ListParagraph"/>
        <w:rPr>
          <w:lang w:val=""/>
        </w:rPr>
      </w:pPr>
    </w:p>
    <w:p w14:paraId="6FE6B3C7" w14:textId="77777777" w:rsidR="00DE57EE" w:rsidRPr="00887F3D" w:rsidRDefault="00DE57EE" w:rsidP="00DE57EE">
      <w:pPr>
        <w:pStyle w:val="ListParagraph"/>
        <w:rPr>
          <w:lang w:val=""/>
        </w:rPr>
      </w:pPr>
      <w:r>
        <w:rPr>
          <w:rFonts w:ascii="Calibri" w:eastAsia="Calibri" w:hAnsi="Calibri" w:cs="Times New Roman"/>
          <w:lang w:val="es-ES_tradnl"/>
        </w:rPr>
        <w:t>Hechos 2:38 - Arrepiéntase y bautícese cada uno de ustedes en el nombre de Jesucristo para perdón de sus pecados —contestó Pedro—, y recibirán el don del Espíritu Santo.</w:t>
      </w:r>
    </w:p>
    <w:p w14:paraId="008BBE73" w14:textId="77777777" w:rsidR="00DE57EE" w:rsidRPr="00887F3D" w:rsidRDefault="00DE57EE" w:rsidP="00DE57EE">
      <w:pPr>
        <w:pStyle w:val="ListParagraph"/>
        <w:rPr>
          <w:lang w:val=""/>
        </w:rPr>
      </w:pPr>
    </w:p>
    <w:p w14:paraId="0C15FDA6" w14:textId="77777777" w:rsidR="00DE57EE" w:rsidRPr="00887F3D" w:rsidRDefault="00DE57EE" w:rsidP="00DE57EE">
      <w:pPr>
        <w:pStyle w:val="ListParagraph"/>
        <w:rPr>
          <w:lang w:val=""/>
        </w:rPr>
      </w:pPr>
      <w:r>
        <w:rPr>
          <w:rFonts w:ascii="Calibri" w:eastAsia="Calibri" w:hAnsi="Calibri" w:cs="Times New Roman"/>
          <w:lang w:val="es-ES_tradnl"/>
        </w:rPr>
        <w:t xml:space="preserve">Tito 3:5-6 - [Dios] nos salvó, y no por obras de justicia que nosotros hubiéramos hecho, sino por su misericordia, por el lavamiento de la regeneración y por la renovación en el Espíritu Santo, </w:t>
      </w:r>
      <w:r>
        <w:rPr>
          <w:rFonts w:ascii="Calibri" w:eastAsia="Calibri" w:hAnsi="Calibri" w:cs="Times New Roman"/>
          <w:b/>
          <w:bCs/>
          <w:vertAlign w:val="superscript"/>
          <w:lang w:val="es-ES_tradnl"/>
        </w:rPr>
        <w:t xml:space="preserve">6 </w:t>
      </w:r>
      <w:r>
        <w:rPr>
          <w:rFonts w:ascii="Calibri" w:eastAsia="Calibri" w:hAnsi="Calibri" w:cs="Times New Roman"/>
          <w:lang w:val="es-ES_tradnl"/>
        </w:rPr>
        <w:t xml:space="preserve">el cual derramó en nosotros abundantemente por Jesucristo, nuestro Salvador, </w:t>
      </w:r>
      <w:r>
        <w:rPr>
          <w:rFonts w:ascii="Calibri" w:eastAsia="Calibri" w:hAnsi="Calibri" w:cs="Times New Roman"/>
          <w:b/>
          <w:bCs/>
          <w:vertAlign w:val="superscript"/>
          <w:lang w:val="es-ES_tradnl"/>
        </w:rPr>
        <w:t xml:space="preserve">7 </w:t>
      </w:r>
      <w:r>
        <w:rPr>
          <w:rFonts w:ascii="Calibri" w:eastAsia="Calibri" w:hAnsi="Calibri" w:cs="Times New Roman"/>
          <w:lang w:val="es-ES_tradnl"/>
        </w:rPr>
        <w:t>para que al ser justificados por su gracia viniéramos a ser herederos conforme a la esperanza de la vida eterna.</w:t>
      </w:r>
    </w:p>
    <w:p w14:paraId="42B081CD" w14:textId="77777777" w:rsidR="00DE57EE" w:rsidRDefault="00DE57EE" w:rsidP="00DE57EE">
      <w:pPr>
        <w:pStyle w:val="ListParagraph"/>
        <w:rPr>
          <w:lang w:val=""/>
        </w:rPr>
      </w:pPr>
    </w:p>
    <w:p w14:paraId="0870792B" w14:textId="77777777" w:rsidR="00DE57EE" w:rsidRPr="00F55AA0" w:rsidRDefault="00DE57EE" w:rsidP="00DE57EE">
      <w:pPr>
        <w:pStyle w:val="ListParagraph"/>
        <w:rPr>
          <w:sz w:val="24"/>
          <w:szCs w:val="24"/>
          <w:lang w:val="es-CO"/>
        </w:rPr>
      </w:pPr>
      <w:r>
        <w:rPr>
          <w:rFonts w:ascii="Calibri" w:eastAsia="Calibri" w:hAnsi="Calibri" w:cs="Times New Roman"/>
          <w:sz w:val="24"/>
          <w:szCs w:val="24"/>
          <w:lang w:val="es-ES_tradnl"/>
        </w:rPr>
        <w:t xml:space="preserve">En el bautismo, Dios otorga </w:t>
      </w:r>
      <w:r>
        <w:rPr>
          <w:rFonts w:ascii="Calibri" w:eastAsia="Calibri" w:hAnsi="Calibri" w:cs="Times New Roman"/>
          <w:i/>
          <w:iCs/>
          <w:sz w:val="24"/>
          <w:szCs w:val="24"/>
          <w:u w:val="single"/>
          <w:lang w:val="es-ES_tradnl"/>
        </w:rPr>
        <w:t>el perdón de los pecados, el Espíritu Santo, una vida nueva y la salvación eterna</w:t>
      </w:r>
      <w:r>
        <w:rPr>
          <w:rFonts w:ascii="Calibri" w:eastAsia="Calibri" w:hAnsi="Calibri" w:cs="Times New Roman"/>
          <w:sz w:val="24"/>
          <w:szCs w:val="24"/>
          <w:lang w:val="es-ES_tradnl"/>
        </w:rPr>
        <w:t>.</w:t>
      </w:r>
    </w:p>
    <w:p w14:paraId="5DE520C4" w14:textId="77777777" w:rsidR="00DE57EE" w:rsidRPr="00F55AA0" w:rsidRDefault="00DE57EE" w:rsidP="00DE57EE">
      <w:pPr>
        <w:pStyle w:val="ListParagraph"/>
        <w:rPr>
          <w:lang w:val="es-CO"/>
        </w:rPr>
      </w:pPr>
    </w:p>
    <w:p w14:paraId="3A26D73F" w14:textId="77777777" w:rsidR="00DE57EE" w:rsidRPr="00F55AA0" w:rsidRDefault="00DE57EE" w:rsidP="00DE57EE">
      <w:pPr>
        <w:pStyle w:val="ListParagraph"/>
        <w:numPr>
          <w:ilvl w:val="0"/>
          <w:numId w:val="1"/>
        </w:numPr>
        <w:rPr>
          <w:sz w:val="24"/>
          <w:szCs w:val="24"/>
          <w:lang w:val="es-CO"/>
        </w:rPr>
      </w:pPr>
      <w:r>
        <w:rPr>
          <w:rFonts w:ascii="Calibri" w:eastAsia="Calibri" w:hAnsi="Calibri" w:cs="Times New Roman"/>
          <w:sz w:val="24"/>
          <w:szCs w:val="24"/>
          <w:lang w:val="es-ES_tradnl"/>
        </w:rPr>
        <w:t>¿Por qué necesitamos las bendiciones del bautismo?</w:t>
      </w:r>
    </w:p>
    <w:p w14:paraId="7F1C4FC5" w14:textId="77777777" w:rsidR="00DE57EE" w:rsidRPr="00F55AA0" w:rsidRDefault="00DE57EE" w:rsidP="00DE57EE">
      <w:pPr>
        <w:pStyle w:val="ListParagraph"/>
        <w:rPr>
          <w:lang w:val="es-CO"/>
        </w:rPr>
      </w:pPr>
    </w:p>
    <w:p w14:paraId="7C2D2822" w14:textId="77777777" w:rsidR="00DE57EE" w:rsidRPr="00887F3D" w:rsidRDefault="00DE57EE" w:rsidP="00DE57EE">
      <w:pPr>
        <w:pStyle w:val="ListParagraph"/>
        <w:rPr>
          <w:lang w:val=""/>
        </w:rPr>
      </w:pPr>
      <w:r>
        <w:rPr>
          <w:rFonts w:ascii="Calibri" w:eastAsia="Calibri" w:hAnsi="Calibri" w:cs="Times New Roman"/>
          <w:lang w:val="es-ES_tradnl"/>
        </w:rPr>
        <w:t>Salmo 51:5 - ¡Mírame! ¡Yo fui formado en la maldad! ¡Mi madre me concibió en pecado!</w:t>
      </w:r>
    </w:p>
    <w:p w14:paraId="6B698C05" w14:textId="77777777" w:rsidR="00DE57EE" w:rsidRPr="00887F3D" w:rsidRDefault="00DE57EE" w:rsidP="00DE57EE">
      <w:pPr>
        <w:pStyle w:val="ListParagraph"/>
        <w:rPr>
          <w:lang w:val=""/>
        </w:rPr>
      </w:pPr>
    </w:p>
    <w:p w14:paraId="4B2D9CC5" w14:textId="77777777" w:rsidR="00DE57EE" w:rsidRPr="00887F3D" w:rsidRDefault="00DE57EE" w:rsidP="00DE57EE">
      <w:pPr>
        <w:pStyle w:val="ListParagraph"/>
        <w:rPr>
          <w:lang w:val=""/>
        </w:rPr>
      </w:pPr>
      <w:r>
        <w:rPr>
          <w:rFonts w:ascii="Calibri" w:eastAsia="Calibri" w:hAnsi="Calibri" w:cs="Times New Roman"/>
          <w:lang w:val="es-ES_tradnl"/>
        </w:rPr>
        <w:t>Romanos 3:26 - ...por cuanto todos pecaron y están destituidos de la gloria de Dios...</w:t>
      </w:r>
    </w:p>
    <w:p w14:paraId="2FE3FC45" w14:textId="77777777" w:rsidR="00DE57EE" w:rsidRPr="00887F3D" w:rsidRDefault="00DE57EE" w:rsidP="00DE57EE">
      <w:pPr>
        <w:pStyle w:val="ListParagraph"/>
        <w:rPr>
          <w:lang w:val=""/>
        </w:rPr>
      </w:pPr>
    </w:p>
    <w:p w14:paraId="5851C093" w14:textId="77777777" w:rsidR="00DE57EE" w:rsidRPr="00887F3D" w:rsidRDefault="00DE57EE" w:rsidP="00DE57EE">
      <w:pPr>
        <w:pStyle w:val="ListParagraph"/>
        <w:rPr>
          <w:lang w:val=""/>
        </w:rPr>
      </w:pPr>
      <w:r>
        <w:rPr>
          <w:rFonts w:ascii="Calibri" w:eastAsia="Calibri" w:hAnsi="Calibri" w:cs="Times New Roman"/>
          <w:lang w:val="es-ES_tradnl"/>
        </w:rPr>
        <w:lastRenderedPageBreak/>
        <w:t>Romanos 6:23 - Porque la paga del pecado es muerte…</w:t>
      </w:r>
    </w:p>
    <w:p w14:paraId="5355BB9E" w14:textId="77777777" w:rsidR="00DE57EE" w:rsidRDefault="00DE57EE" w:rsidP="00DE57EE">
      <w:pPr>
        <w:pStyle w:val="ListParagraph"/>
        <w:rPr>
          <w:i/>
          <w:iCs/>
          <w:lang w:val=""/>
        </w:rPr>
      </w:pPr>
    </w:p>
    <w:p w14:paraId="1B0B6BAD" w14:textId="77777777" w:rsidR="00DE57EE" w:rsidRPr="00F55AA0" w:rsidRDefault="00DE57EE" w:rsidP="00DE57EE">
      <w:pPr>
        <w:pStyle w:val="ListParagraph"/>
        <w:rPr>
          <w:sz w:val="24"/>
          <w:szCs w:val="24"/>
          <w:lang w:val="es-CO"/>
        </w:rPr>
      </w:pPr>
      <w:r>
        <w:rPr>
          <w:rFonts w:ascii="Calibri" w:eastAsia="Calibri" w:hAnsi="Calibri" w:cs="Times New Roman"/>
          <w:sz w:val="24"/>
          <w:szCs w:val="24"/>
          <w:lang w:val="es-ES_tradnl"/>
        </w:rPr>
        <w:t xml:space="preserve">Necesitamos las bendiciones del bautismo porque </w:t>
      </w:r>
      <w:r>
        <w:rPr>
          <w:rFonts w:ascii="Calibri" w:eastAsia="Calibri" w:hAnsi="Calibri" w:cs="Times New Roman"/>
          <w:i/>
          <w:iCs/>
          <w:sz w:val="24"/>
          <w:szCs w:val="24"/>
          <w:u w:val="single"/>
          <w:lang w:val="es-ES_tradnl"/>
        </w:rPr>
        <w:t>nacemos pecadores, separados de Dios y merecemos la muerte eterna como castigo</w:t>
      </w:r>
      <w:r>
        <w:rPr>
          <w:rFonts w:ascii="Calibri" w:eastAsia="Calibri" w:hAnsi="Calibri" w:cs="Times New Roman"/>
          <w:sz w:val="24"/>
          <w:szCs w:val="24"/>
          <w:lang w:val="es-ES_tradnl"/>
        </w:rPr>
        <w:t>.</w:t>
      </w:r>
    </w:p>
    <w:p w14:paraId="202E8612" w14:textId="77777777" w:rsidR="00DE57EE" w:rsidRPr="00F55AA0" w:rsidRDefault="00DE57EE" w:rsidP="00DE57EE">
      <w:pPr>
        <w:pStyle w:val="ListParagraph"/>
        <w:rPr>
          <w:sz w:val="24"/>
          <w:szCs w:val="24"/>
          <w:lang w:val="es-CO"/>
        </w:rPr>
      </w:pPr>
    </w:p>
    <w:p w14:paraId="33DA1930" w14:textId="77777777" w:rsidR="00DE57EE" w:rsidRPr="00F55AA0" w:rsidRDefault="00DE57EE" w:rsidP="00DE57EE">
      <w:pPr>
        <w:pStyle w:val="ListParagraph"/>
        <w:rPr>
          <w:lang w:val="es-CO"/>
        </w:rPr>
      </w:pPr>
    </w:p>
    <w:p w14:paraId="51050633" w14:textId="77777777" w:rsidR="00DE57EE" w:rsidRPr="00F55AA0" w:rsidRDefault="00DE57EE" w:rsidP="00DE57EE">
      <w:pPr>
        <w:pStyle w:val="ListParagraph"/>
        <w:numPr>
          <w:ilvl w:val="0"/>
          <w:numId w:val="1"/>
        </w:numPr>
        <w:rPr>
          <w:sz w:val="24"/>
          <w:szCs w:val="24"/>
          <w:lang w:val="es-CO"/>
        </w:rPr>
      </w:pPr>
      <w:r>
        <w:rPr>
          <w:rFonts w:ascii="Calibri" w:eastAsia="Calibri" w:hAnsi="Calibri" w:cs="Times New Roman"/>
          <w:sz w:val="24"/>
          <w:szCs w:val="24"/>
          <w:lang w:val="es-ES_tradnl"/>
        </w:rPr>
        <w:t>¿Quién ganó para nosotros las bendiciones del bautismo?</w:t>
      </w:r>
    </w:p>
    <w:p w14:paraId="48CBC278" w14:textId="77777777" w:rsidR="00DE57EE" w:rsidRPr="00F55AA0" w:rsidRDefault="00DE57EE" w:rsidP="00DE57EE">
      <w:pPr>
        <w:pStyle w:val="ListParagraph"/>
        <w:rPr>
          <w:lang w:val="es-CO"/>
        </w:rPr>
      </w:pPr>
    </w:p>
    <w:p w14:paraId="4BF05DAB" w14:textId="77777777" w:rsidR="00DE57EE" w:rsidRPr="00887F3D" w:rsidRDefault="00DE57EE" w:rsidP="00DE57EE">
      <w:pPr>
        <w:pStyle w:val="ListParagraph"/>
        <w:rPr>
          <w:lang w:val=""/>
        </w:rPr>
      </w:pPr>
      <w:r>
        <w:rPr>
          <w:rFonts w:ascii="Calibri" w:eastAsia="Calibri" w:hAnsi="Calibri" w:cs="Times New Roman"/>
          <w:lang w:val="es-ES_tradnl"/>
        </w:rPr>
        <w:t>Romanos 6:23 - Porque la paga del pecado es muerte, pero la dádiva de Dios es vida eterna en Cristo Jesús, nuestro Señor.</w:t>
      </w:r>
    </w:p>
    <w:p w14:paraId="5F464E6C" w14:textId="77777777" w:rsidR="00DE57EE" w:rsidRPr="00887F3D" w:rsidRDefault="00DE57EE" w:rsidP="00DE57EE">
      <w:pPr>
        <w:pStyle w:val="ListParagraph"/>
        <w:rPr>
          <w:lang w:val=""/>
        </w:rPr>
      </w:pPr>
    </w:p>
    <w:p w14:paraId="273B7541" w14:textId="77777777" w:rsidR="00DE57EE" w:rsidRPr="00887F3D" w:rsidRDefault="00DE57EE" w:rsidP="00DE57EE">
      <w:pPr>
        <w:pStyle w:val="ListParagraph"/>
        <w:rPr>
          <w:lang w:val=""/>
        </w:rPr>
      </w:pPr>
      <w:r>
        <w:rPr>
          <w:rFonts w:ascii="Calibri" w:eastAsia="Calibri" w:hAnsi="Calibri" w:cs="Times New Roman"/>
          <w:lang w:val="es-ES_tradnl"/>
        </w:rPr>
        <w:t xml:space="preserve">2 </w:t>
      </w:r>
      <w:proofErr w:type="gramStart"/>
      <w:r>
        <w:rPr>
          <w:rFonts w:ascii="Calibri" w:eastAsia="Calibri" w:hAnsi="Calibri" w:cs="Times New Roman"/>
          <w:lang w:val="es-ES_tradnl"/>
        </w:rPr>
        <w:t>Corintios</w:t>
      </w:r>
      <w:proofErr w:type="gramEnd"/>
      <w:r>
        <w:rPr>
          <w:rFonts w:ascii="Calibri" w:eastAsia="Calibri" w:hAnsi="Calibri" w:cs="Times New Roman"/>
          <w:lang w:val="es-ES_tradnl"/>
        </w:rPr>
        <w:t xml:space="preserve"> 5:21 - Al que no cometió ningún pecado, por nosotros Dios lo hizo pecado, para que en él nosotros fuéramos hechos justicia de Dios.</w:t>
      </w:r>
    </w:p>
    <w:p w14:paraId="2F0E074C" w14:textId="77777777" w:rsidR="00DE57EE" w:rsidRDefault="00DE57EE" w:rsidP="00DE57EE">
      <w:pPr>
        <w:pStyle w:val="ListParagraph"/>
        <w:rPr>
          <w:i/>
          <w:iCs/>
          <w:lang w:val=""/>
        </w:rPr>
      </w:pPr>
    </w:p>
    <w:p w14:paraId="483AA96E" w14:textId="77777777" w:rsidR="00DE57EE" w:rsidRPr="00F55AA0" w:rsidRDefault="00DE57EE" w:rsidP="00DE57EE">
      <w:pPr>
        <w:pStyle w:val="ListParagraph"/>
        <w:rPr>
          <w:i/>
          <w:iCs/>
          <w:sz w:val="24"/>
          <w:szCs w:val="24"/>
          <w:u w:val="single"/>
          <w:lang w:val="es-CO"/>
        </w:rPr>
      </w:pPr>
      <w:r w:rsidRPr="001375C6">
        <w:rPr>
          <w:rFonts w:ascii="Calibri" w:eastAsia="Calibri" w:hAnsi="Calibri" w:cs="Times New Roman"/>
          <w:i/>
          <w:iCs/>
          <w:sz w:val="24"/>
          <w:szCs w:val="24"/>
          <w:u w:val="single"/>
          <w:lang w:val="es-ES_tradnl"/>
        </w:rPr>
        <w:t>Cristo Jesús</w:t>
      </w:r>
      <w:r>
        <w:rPr>
          <w:rFonts w:ascii="Calibri" w:eastAsia="Calibri" w:hAnsi="Calibri" w:cs="Times New Roman"/>
          <w:sz w:val="24"/>
          <w:szCs w:val="24"/>
          <w:u w:val="single"/>
          <w:lang w:val="es-ES_tradnl"/>
        </w:rPr>
        <w:t xml:space="preserve"> </w:t>
      </w:r>
      <w:r>
        <w:rPr>
          <w:rFonts w:ascii="Calibri" w:eastAsia="Calibri" w:hAnsi="Calibri" w:cs="Times New Roman"/>
          <w:sz w:val="24"/>
          <w:szCs w:val="24"/>
          <w:lang w:val="es-ES_tradnl"/>
        </w:rPr>
        <w:t xml:space="preserve">ganó para nosotros las bendiciones del bautismo </w:t>
      </w:r>
      <w:r>
        <w:rPr>
          <w:rFonts w:ascii="Calibri" w:eastAsia="Calibri" w:hAnsi="Calibri" w:cs="Times New Roman"/>
          <w:i/>
          <w:iCs/>
          <w:sz w:val="24"/>
          <w:szCs w:val="24"/>
          <w:u w:val="single"/>
          <w:lang w:val="es-ES_tradnl"/>
        </w:rPr>
        <w:t>viviendo una vida perfecta en nuestro lugar y muriendo en la cruz asumiendo el castigo que nosotros merecíamos.</w:t>
      </w:r>
    </w:p>
    <w:p w14:paraId="0D82AAFE" w14:textId="77777777" w:rsidR="00DE57EE" w:rsidRPr="00F55AA0" w:rsidRDefault="00DE57EE" w:rsidP="00DE57EE">
      <w:pPr>
        <w:pStyle w:val="ListParagraph"/>
        <w:rPr>
          <w:lang w:val="es-CO"/>
        </w:rPr>
      </w:pPr>
    </w:p>
    <w:p w14:paraId="68E6976E" w14:textId="77777777" w:rsidR="00DE57EE" w:rsidRPr="00F55AA0" w:rsidRDefault="00DE57EE" w:rsidP="00DE57EE">
      <w:pPr>
        <w:pStyle w:val="ListParagraph"/>
        <w:numPr>
          <w:ilvl w:val="0"/>
          <w:numId w:val="1"/>
        </w:numPr>
        <w:rPr>
          <w:sz w:val="24"/>
          <w:szCs w:val="24"/>
          <w:lang w:val="es-CO"/>
        </w:rPr>
      </w:pPr>
      <w:r>
        <w:rPr>
          <w:rFonts w:ascii="Calibri" w:eastAsia="Calibri" w:hAnsi="Calibri" w:cs="Times New Roman"/>
          <w:sz w:val="24"/>
          <w:szCs w:val="24"/>
          <w:lang w:val="es-ES_tradnl"/>
        </w:rPr>
        <w:t>¿Para quién son las bendiciones del bautismo?</w:t>
      </w:r>
    </w:p>
    <w:p w14:paraId="714C49E6" w14:textId="77777777" w:rsidR="00DE57EE" w:rsidRPr="00F55AA0" w:rsidRDefault="00DE57EE" w:rsidP="00DE57EE">
      <w:pPr>
        <w:pStyle w:val="ListParagraph"/>
        <w:rPr>
          <w:lang w:val="es-CO"/>
        </w:rPr>
      </w:pPr>
    </w:p>
    <w:p w14:paraId="16BBEED3" w14:textId="77777777" w:rsidR="00DE57EE" w:rsidRPr="00887F3D" w:rsidRDefault="00DE57EE" w:rsidP="00DE57EE">
      <w:pPr>
        <w:pStyle w:val="ListParagraph"/>
        <w:rPr>
          <w:lang w:val=""/>
        </w:rPr>
      </w:pPr>
      <w:r>
        <w:rPr>
          <w:rFonts w:ascii="Calibri" w:eastAsia="Calibri" w:hAnsi="Calibri" w:cs="Times New Roman"/>
          <w:lang w:val="es-ES_tradnl"/>
        </w:rPr>
        <w:t>Mateo 28:19: - Por tanto, vayan y hagan discípulos en todas las naciones, y bautícenlos en el nombre del Padre, y del Hijo, y del Espíritu Santo.</w:t>
      </w:r>
    </w:p>
    <w:p w14:paraId="42C5C847" w14:textId="77777777" w:rsidR="00DE57EE" w:rsidRPr="00887F3D" w:rsidRDefault="00DE57EE" w:rsidP="00DE57EE">
      <w:pPr>
        <w:pStyle w:val="ListParagraph"/>
        <w:rPr>
          <w:lang w:val=""/>
        </w:rPr>
      </w:pPr>
    </w:p>
    <w:p w14:paraId="38A12B67" w14:textId="77777777" w:rsidR="00DE57EE" w:rsidRPr="00887F3D" w:rsidRDefault="00DE57EE" w:rsidP="00DE57EE">
      <w:pPr>
        <w:pStyle w:val="ListParagraph"/>
        <w:rPr>
          <w:lang w:val=""/>
        </w:rPr>
      </w:pPr>
      <w:r>
        <w:rPr>
          <w:rFonts w:ascii="Calibri" w:eastAsia="Calibri" w:hAnsi="Calibri" w:cs="Times New Roman"/>
          <w:lang w:val="es-ES_tradnl"/>
        </w:rPr>
        <w:t xml:space="preserve">Hechos 2:38-39 </w:t>
      </w:r>
      <w:r>
        <w:rPr>
          <w:rFonts w:ascii="Calibri" w:eastAsia="Calibri" w:hAnsi="Calibri" w:cs="Times New Roman"/>
          <w:b/>
          <w:bCs/>
          <w:vertAlign w:val="superscript"/>
          <w:lang w:val="es-ES_tradnl"/>
        </w:rPr>
        <w:t xml:space="preserve">38 </w:t>
      </w:r>
      <w:r>
        <w:rPr>
          <w:rFonts w:ascii="Calibri" w:eastAsia="Calibri" w:hAnsi="Calibri" w:cs="Times New Roman"/>
          <w:lang w:val="es-ES_tradnl"/>
        </w:rPr>
        <w:t xml:space="preserve">Y Pedro les dijo: «Arrepiéntanse, y bautícense todos ustedes en el nombre de Jesucristo, para que sus pecados les sean perdonados. Entonces recibirán el don del Espíritu Santo. </w:t>
      </w:r>
      <w:r>
        <w:rPr>
          <w:rFonts w:ascii="Calibri" w:eastAsia="Calibri" w:hAnsi="Calibri" w:cs="Times New Roman"/>
          <w:b/>
          <w:bCs/>
          <w:vertAlign w:val="superscript"/>
          <w:lang w:val="es-ES_tradnl"/>
        </w:rPr>
        <w:t xml:space="preserve">39 </w:t>
      </w:r>
      <w:proofErr w:type="gramStart"/>
      <w:r>
        <w:rPr>
          <w:rFonts w:ascii="Calibri" w:eastAsia="Calibri" w:hAnsi="Calibri" w:cs="Times New Roman"/>
          <w:lang w:val="es-ES_tradnl"/>
        </w:rPr>
        <w:t>Porque</w:t>
      </w:r>
      <w:proofErr w:type="gramEnd"/>
      <w:r>
        <w:rPr>
          <w:rFonts w:ascii="Calibri" w:eastAsia="Calibri" w:hAnsi="Calibri" w:cs="Times New Roman"/>
          <w:lang w:val="es-ES_tradnl"/>
        </w:rPr>
        <w:t xml:space="preserve"> la promesa es para ustedes y para sus hijos, para todos los que están lejos, y para todos aquellos a quienes el Señor nuestro Dios llame».</w:t>
      </w:r>
    </w:p>
    <w:p w14:paraId="1A0ADF91" w14:textId="77777777" w:rsidR="00DE57EE" w:rsidRDefault="00DE57EE" w:rsidP="00DE57EE">
      <w:pPr>
        <w:pStyle w:val="ListParagraph"/>
        <w:rPr>
          <w:i/>
          <w:iCs/>
          <w:lang w:val=""/>
        </w:rPr>
      </w:pPr>
    </w:p>
    <w:p w14:paraId="2E2F8CA7" w14:textId="77777777" w:rsidR="00DE57EE" w:rsidRPr="00F55AA0" w:rsidRDefault="00DE57EE" w:rsidP="00DE57EE">
      <w:pPr>
        <w:pStyle w:val="ListParagraph"/>
        <w:rPr>
          <w:sz w:val="24"/>
          <w:szCs w:val="24"/>
          <w:lang w:val="es-CO"/>
        </w:rPr>
      </w:pPr>
      <w:r>
        <w:rPr>
          <w:rFonts w:ascii="Calibri" w:eastAsia="Calibri" w:hAnsi="Calibri" w:cs="Times New Roman"/>
          <w:sz w:val="24"/>
          <w:szCs w:val="24"/>
          <w:lang w:val="es-ES_tradnl"/>
        </w:rPr>
        <w:t>Las bendiciones del bautismo son para</w:t>
      </w:r>
      <w:r>
        <w:rPr>
          <w:rFonts w:ascii="Calibri" w:eastAsia="Calibri" w:hAnsi="Calibri" w:cs="Times New Roman"/>
          <w:sz w:val="24"/>
          <w:szCs w:val="24"/>
          <w:u w:val="single"/>
          <w:lang w:val="es-ES_tradnl"/>
        </w:rPr>
        <w:t xml:space="preserve">   </w:t>
      </w:r>
      <w:r>
        <w:rPr>
          <w:rFonts w:ascii="Calibri" w:eastAsia="Calibri" w:hAnsi="Calibri" w:cs="Times New Roman"/>
          <w:i/>
          <w:iCs/>
          <w:sz w:val="24"/>
          <w:szCs w:val="24"/>
          <w:u w:val="single"/>
          <w:lang w:val="es-ES_tradnl"/>
        </w:rPr>
        <w:t>personas de todas las naciones, independientemente de su edad</w:t>
      </w:r>
      <w:r>
        <w:rPr>
          <w:rFonts w:ascii="Calibri" w:eastAsia="Calibri" w:hAnsi="Calibri" w:cs="Times New Roman"/>
          <w:sz w:val="24"/>
          <w:szCs w:val="24"/>
          <w:lang w:val="es-ES_tradnl"/>
        </w:rPr>
        <w:t>_.</w:t>
      </w:r>
    </w:p>
    <w:p w14:paraId="7133A760" w14:textId="77777777" w:rsidR="00DE57EE" w:rsidRPr="00F55AA0" w:rsidRDefault="00DE57EE" w:rsidP="00DE57EE">
      <w:pPr>
        <w:pStyle w:val="ListParagraph"/>
        <w:rPr>
          <w:lang w:val="es-CO"/>
        </w:rPr>
      </w:pPr>
    </w:p>
    <w:p w14:paraId="65A8FD5E" w14:textId="77777777" w:rsidR="00DE57EE" w:rsidRPr="00F55AA0" w:rsidRDefault="00DE57EE" w:rsidP="00DE57EE">
      <w:pPr>
        <w:pStyle w:val="ListParagraph"/>
        <w:numPr>
          <w:ilvl w:val="0"/>
          <w:numId w:val="1"/>
        </w:numPr>
        <w:rPr>
          <w:sz w:val="24"/>
          <w:szCs w:val="24"/>
          <w:lang w:val="es-CO"/>
        </w:rPr>
      </w:pPr>
      <w:r>
        <w:rPr>
          <w:rFonts w:ascii="Calibri" w:eastAsia="Calibri" w:hAnsi="Calibri" w:cs="Times New Roman"/>
          <w:sz w:val="24"/>
          <w:szCs w:val="24"/>
          <w:lang w:val="es-ES_tradnl"/>
        </w:rPr>
        <w:t>¿Qué sigue después de las bendiciones del bautismo?</w:t>
      </w:r>
    </w:p>
    <w:p w14:paraId="1F0CE3C8" w14:textId="77777777" w:rsidR="00DE57EE" w:rsidRPr="00F55AA0" w:rsidRDefault="00DE57EE" w:rsidP="00DE57EE">
      <w:pPr>
        <w:pStyle w:val="ListParagraph"/>
        <w:rPr>
          <w:lang w:val="es-CO"/>
        </w:rPr>
      </w:pPr>
    </w:p>
    <w:p w14:paraId="4C8B20F5" w14:textId="77777777" w:rsidR="00DE57EE" w:rsidRPr="00887F3D" w:rsidRDefault="00DE57EE" w:rsidP="00DE57EE">
      <w:pPr>
        <w:pStyle w:val="ListParagraph"/>
        <w:rPr>
          <w:lang w:val=""/>
        </w:rPr>
      </w:pPr>
      <w:r>
        <w:rPr>
          <w:rFonts w:ascii="Calibri" w:eastAsia="Calibri" w:hAnsi="Calibri" w:cs="Times New Roman"/>
          <w:lang w:val="es-ES_tradnl"/>
        </w:rPr>
        <w:t xml:space="preserve">1 Pedro 2:1-3 - Por lo tanto, desechen toda clase de maldad, todo engaño e hipocresía, envidias y toda clase de calumnia. </w:t>
      </w:r>
      <w:r>
        <w:rPr>
          <w:rFonts w:ascii="Calibri" w:eastAsia="Calibri" w:hAnsi="Calibri" w:cs="Times New Roman"/>
          <w:b/>
          <w:bCs/>
          <w:vertAlign w:val="superscript"/>
          <w:lang w:val="es-ES_tradnl"/>
        </w:rPr>
        <w:t xml:space="preserve">2 </w:t>
      </w:r>
      <w:proofErr w:type="gramStart"/>
      <w:r>
        <w:rPr>
          <w:rFonts w:ascii="Calibri" w:eastAsia="Calibri" w:hAnsi="Calibri" w:cs="Times New Roman"/>
          <w:lang w:val="es-ES_tradnl"/>
        </w:rPr>
        <w:t>Busquen</w:t>
      </w:r>
      <w:proofErr w:type="gramEnd"/>
      <w:r>
        <w:rPr>
          <w:rFonts w:ascii="Calibri" w:eastAsia="Calibri" w:hAnsi="Calibri" w:cs="Times New Roman"/>
          <w:lang w:val="es-ES_tradnl"/>
        </w:rPr>
        <w:t xml:space="preserve">, como los niños recién nacidos, la leche espiritual no adulterada, para que por medio de ella crezcan y sean salvos, </w:t>
      </w:r>
      <w:r>
        <w:rPr>
          <w:rFonts w:ascii="Calibri" w:eastAsia="Calibri" w:hAnsi="Calibri" w:cs="Times New Roman"/>
          <w:b/>
          <w:bCs/>
          <w:vertAlign w:val="superscript"/>
          <w:lang w:val="es-ES_tradnl"/>
        </w:rPr>
        <w:t xml:space="preserve">3 </w:t>
      </w:r>
      <w:r>
        <w:rPr>
          <w:rFonts w:ascii="Calibri" w:eastAsia="Calibri" w:hAnsi="Calibri" w:cs="Times New Roman"/>
          <w:lang w:val="es-ES_tradnl"/>
        </w:rPr>
        <w:t>si es que han probado ya la bondad del Señor.</w:t>
      </w:r>
    </w:p>
    <w:p w14:paraId="107C44C7" w14:textId="77777777" w:rsidR="00DE57EE" w:rsidRPr="00887F3D" w:rsidRDefault="00DE57EE" w:rsidP="00DE57EE">
      <w:pPr>
        <w:pStyle w:val="ListParagraph"/>
        <w:rPr>
          <w:lang w:val=""/>
        </w:rPr>
      </w:pPr>
    </w:p>
    <w:p w14:paraId="0A673DBE" w14:textId="77777777" w:rsidR="00DE57EE" w:rsidRPr="00887F3D" w:rsidRDefault="00DE57EE" w:rsidP="00DE57EE">
      <w:pPr>
        <w:pStyle w:val="ListParagraph"/>
        <w:rPr>
          <w:lang w:val=""/>
        </w:rPr>
      </w:pPr>
      <w:r>
        <w:rPr>
          <w:rFonts w:ascii="Calibri" w:eastAsia="Calibri" w:hAnsi="Calibri" w:cs="Times New Roman"/>
          <w:lang w:val="es-ES_tradnl"/>
        </w:rPr>
        <w:t>Efesios 6:4 - Ustedes, los padres, no exasperen a sus hijos, sino edúquenlos en la disciplina y la instrucción del Señor.</w:t>
      </w:r>
    </w:p>
    <w:p w14:paraId="35B86563" w14:textId="77777777" w:rsidR="00DE57EE" w:rsidRDefault="00DE57EE" w:rsidP="00DE57EE">
      <w:pPr>
        <w:pStyle w:val="ListParagraph"/>
        <w:rPr>
          <w:lang w:val=""/>
        </w:rPr>
      </w:pPr>
    </w:p>
    <w:p w14:paraId="7E1645C0" w14:textId="77777777" w:rsidR="00DE57EE" w:rsidRPr="00F55AA0" w:rsidRDefault="00DE57EE" w:rsidP="00DE57EE">
      <w:pPr>
        <w:pStyle w:val="ListParagraph"/>
        <w:rPr>
          <w:sz w:val="24"/>
          <w:szCs w:val="24"/>
          <w:lang w:val="es-CO"/>
        </w:rPr>
      </w:pPr>
      <w:r>
        <w:rPr>
          <w:rFonts w:ascii="Calibri" w:eastAsia="Calibri" w:hAnsi="Calibri" w:cs="Times New Roman"/>
          <w:sz w:val="24"/>
          <w:szCs w:val="24"/>
          <w:lang w:val="es-ES_tradnl"/>
        </w:rPr>
        <w:t xml:space="preserve">Después del bautismo, Dios quiere que quienes son bautizados </w:t>
      </w:r>
      <w:r>
        <w:rPr>
          <w:rFonts w:ascii="Calibri" w:eastAsia="Calibri" w:hAnsi="Calibri" w:cs="Times New Roman"/>
          <w:sz w:val="24"/>
          <w:szCs w:val="24"/>
          <w:u w:val="single"/>
          <w:lang w:val="es-ES_tradnl"/>
        </w:rPr>
        <w:t xml:space="preserve">     </w:t>
      </w:r>
      <w:r>
        <w:rPr>
          <w:rFonts w:ascii="Calibri" w:eastAsia="Calibri" w:hAnsi="Calibri" w:cs="Times New Roman"/>
          <w:i/>
          <w:iCs/>
          <w:sz w:val="24"/>
          <w:szCs w:val="24"/>
          <w:u w:val="single"/>
          <w:lang w:val="es-ES_tradnl"/>
        </w:rPr>
        <w:t>continúen estudiando y escuchando la palabra de Dios para que crezcan en la fe que Dios les da en el bautismo</w:t>
      </w:r>
      <w:r>
        <w:rPr>
          <w:rFonts w:ascii="Calibri" w:eastAsia="Calibri" w:hAnsi="Calibri" w:cs="Times New Roman"/>
          <w:sz w:val="24"/>
          <w:szCs w:val="24"/>
          <w:lang w:val="es-ES_tradnl"/>
        </w:rPr>
        <w:t>.</w:t>
      </w:r>
    </w:p>
    <w:p w14:paraId="377EDF32" w14:textId="77777777" w:rsidR="00DE57EE" w:rsidRPr="00DE57EE" w:rsidRDefault="00DE57EE" w:rsidP="00DE57EE">
      <w:pPr>
        <w:rPr>
          <w:b/>
          <w:bCs/>
          <w:sz w:val="28"/>
          <w:szCs w:val="28"/>
          <w:u w:val="single"/>
        </w:rPr>
      </w:pPr>
      <w:r w:rsidRPr="00DE57EE">
        <w:rPr>
          <w:rFonts w:ascii="Calibri" w:eastAsia="Calibri" w:hAnsi="Calibri" w:cs="Times New Roman"/>
          <w:b/>
          <w:bCs/>
          <w:sz w:val="28"/>
          <w:szCs w:val="28"/>
          <w:u w:val="single"/>
          <w:lang w:val="es-ES_tradnl"/>
        </w:rPr>
        <w:lastRenderedPageBreak/>
        <w:t>Aplicación</w:t>
      </w:r>
    </w:p>
    <w:p w14:paraId="1945522A" w14:textId="77777777" w:rsidR="00DE57EE" w:rsidRPr="00F55AA0" w:rsidRDefault="00DE57EE" w:rsidP="00DE57EE">
      <w:pPr>
        <w:pStyle w:val="ListParagraph"/>
        <w:numPr>
          <w:ilvl w:val="0"/>
          <w:numId w:val="2"/>
        </w:numPr>
        <w:rPr>
          <w:lang w:val="es-CO"/>
        </w:rPr>
      </w:pPr>
      <w:r>
        <w:rPr>
          <w:rFonts w:ascii="Calibri" w:eastAsia="Calibri" w:hAnsi="Calibri" w:cs="Times New Roman"/>
          <w:lang w:val="es-ES_tradnl"/>
        </w:rPr>
        <w:t>En tus propias palabras, explica por qué es tan importante el bautismo.</w:t>
      </w:r>
    </w:p>
    <w:p w14:paraId="136DD64C" w14:textId="77777777" w:rsidR="00DE57EE" w:rsidRPr="0068225C" w:rsidRDefault="00DE57EE" w:rsidP="00DE57EE">
      <w:pPr>
        <w:pStyle w:val="ListParagraph"/>
        <w:numPr>
          <w:ilvl w:val="0"/>
          <w:numId w:val="4"/>
        </w:numPr>
      </w:pPr>
      <w:r>
        <w:rPr>
          <w:rFonts w:ascii="Calibri" w:eastAsia="Calibri" w:hAnsi="Calibri" w:cs="Times New Roman"/>
          <w:i/>
          <w:iCs/>
          <w:lang w:val="es-ES_tradnl"/>
        </w:rPr>
        <w:t>Puede haber diferentes respuestas.</w:t>
      </w:r>
    </w:p>
    <w:p w14:paraId="77C2EE8F" w14:textId="77777777" w:rsidR="00DE57EE" w:rsidRPr="00F55AA0" w:rsidRDefault="00DE57EE" w:rsidP="00DE57EE">
      <w:pPr>
        <w:pStyle w:val="ListParagraph"/>
        <w:numPr>
          <w:ilvl w:val="0"/>
          <w:numId w:val="4"/>
        </w:numPr>
        <w:rPr>
          <w:lang w:val="es-CO"/>
        </w:rPr>
      </w:pPr>
      <w:r>
        <w:rPr>
          <w:rFonts w:ascii="Calibri" w:eastAsia="Calibri" w:hAnsi="Calibri" w:cs="Times New Roman"/>
          <w:i/>
          <w:iCs/>
          <w:lang w:val="es-ES_tradnl"/>
        </w:rPr>
        <w:t>El bautismo otorga perdón, vida nueva y salvación eterna.</w:t>
      </w:r>
    </w:p>
    <w:p w14:paraId="0C46D2B2" w14:textId="77777777" w:rsidR="00DE57EE" w:rsidRPr="00F55AA0" w:rsidRDefault="00DE57EE" w:rsidP="00DE57EE">
      <w:pPr>
        <w:pStyle w:val="ListParagraph"/>
        <w:numPr>
          <w:ilvl w:val="0"/>
          <w:numId w:val="4"/>
        </w:numPr>
        <w:rPr>
          <w:lang w:val="es-CO"/>
        </w:rPr>
      </w:pPr>
      <w:r>
        <w:rPr>
          <w:rFonts w:ascii="Calibri" w:eastAsia="Calibri" w:hAnsi="Calibri" w:cs="Times New Roman"/>
          <w:i/>
          <w:iCs/>
          <w:lang w:val="es-ES_tradnl"/>
        </w:rPr>
        <w:t>El bautismo les da consuelo y certeza a los padres de los bebés, al saber que, si mueren, los volverán a ver en el cielo.</w:t>
      </w:r>
    </w:p>
    <w:p w14:paraId="140DBC20" w14:textId="77777777" w:rsidR="00DE57EE" w:rsidRPr="00F55AA0" w:rsidRDefault="00DE57EE" w:rsidP="00DE57EE">
      <w:pPr>
        <w:pStyle w:val="ListParagraph"/>
        <w:numPr>
          <w:ilvl w:val="0"/>
          <w:numId w:val="4"/>
        </w:numPr>
        <w:rPr>
          <w:lang w:val="es-CO"/>
        </w:rPr>
      </w:pPr>
      <w:r>
        <w:rPr>
          <w:rFonts w:ascii="Calibri" w:eastAsia="Calibri" w:hAnsi="Calibri" w:cs="Times New Roman"/>
          <w:i/>
          <w:iCs/>
          <w:lang w:val="es-ES_tradnl"/>
        </w:rPr>
        <w:t>El bautismo les da a las personas de todas las edades el poder de decirle no al pecado y vivir como hijos de Dios en el mundo.</w:t>
      </w:r>
    </w:p>
    <w:p w14:paraId="6DF6D9B6" w14:textId="77777777" w:rsidR="00DE57EE" w:rsidRPr="00F55AA0" w:rsidRDefault="00DE57EE" w:rsidP="00DE57EE">
      <w:pPr>
        <w:pStyle w:val="ListParagraph"/>
        <w:rPr>
          <w:lang w:val="es-CO"/>
        </w:rPr>
      </w:pPr>
    </w:p>
    <w:p w14:paraId="320AFCE6" w14:textId="77777777" w:rsidR="00DE57EE" w:rsidRPr="00F55AA0" w:rsidRDefault="00DE57EE" w:rsidP="00DE57EE">
      <w:pPr>
        <w:pStyle w:val="ListParagraph"/>
        <w:numPr>
          <w:ilvl w:val="0"/>
          <w:numId w:val="2"/>
        </w:numPr>
        <w:rPr>
          <w:lang w:val="es-CO"/>
        </w:rPr>
      </w:pPr>
      <w:r>
        <w:rPr>
          <w:rFonts w:ascii="Calibri" w:eastAsia="Calibri" w:hAnsi="Calibri" w:cs="Times New Roman"/>
          <w:lang w:val="es-ES_tradnl"/>
        </w:rPr>
        <w:t>Desarrolla un plan para ayudar a la persona bautizada a que se aferre a las bendiciones del bautismo. ¿Cómo y cuándo será alimentada su fe por la palabra de Dios?</w:t>
      </w:r>
    </w:p>
    <w:p w14:paraId="6A94DF0A" w14:textId="77777777" w:rsidR="00DE57EE" w:rsidRPr="00F55AA0" w:rsidRDefault="00DE57EE" w:rsidP="00DE57EE">
      <w:pPr>
        <w:pStyle w:val="ListParagraph"/>
        <w:numPr>
          <w:ilvl w:val="0"/>
          <w:numId w:val="5"/>
        </w:numPr>
        <w:rPr>
          <w:lang w:val="es-CO"/>
        </w:rPr>
      </w:pPr>
      <w:r>
        <w:rPr>
          <w:rFonts w:ascii="Calibri" w:eastAsia="Calibri" w:hAnsi="Calibri" w:cs="Times New Roman"/>
          <w:i/>
          <w:iCs/>
          <w:lang w:val="es-ES_tradnl"/>
        </w:rPr>
        <w:t>Explica qué oportunidades existen para reunirse a estudiar la Biblia y adorar a Dios en tu grupo o tu iglesia.</w:t>
      </w:r>
    </w:p>
    <w:p w14:paraId="6C3D7A84" w14:textId="77777777" w:rsidR="00DE57EE" w:rsidRPr="00F55AA0" w:rsidRDefault="00DE57EE" w:rsidP="00DE57EE">
      <w:pPr>
        <w:pStyle w:val="ListParagraph"/>
        <w:numPr>
          <w:ilvl w:val="0"/>
          <w:numId w:val="5"/>
        </w:numPr>
        <w:rPr>
          <w:lang w:val="es-CO"/>
        </w:rPr>
      </w:pPr>
      <w:r>
        <w:rPr>
          <w:rFonts w:ascii="Calibri" w:eastAsia="Calibri" w:hAnsi="Calibri" w:cs="Times New Roman"/>
          <w:i/>
          <w:iCs/>
          <w:lang w:val="es-ES_tradnl"/>
        </w:rPr>
        <w:t>Ofréceles material devocional para uso en el hogar.</w:t>
      </w:r>
    </w:p>
    <w:p w14:paraId="0D920BC6" w14:textId="77777777" w:rsidR="00DE57EE" w:rsidRPr="00F55AA0" w:rsidRDefault="00DE57EE" w:rsidP="00DE57EE">
      <w:pPr>
        <w:pStyle w:val="ListParagraph"/>
        <w:numPr>
          <w:ilvl w:val="0"/>
          <w:numId w:val="5"/>
        </w:numPr>
        <w:rPr>
          <w:lang w:val="es-CO"/>
        </w:rPr>
      </w:pPr>
      <w:r>
        <w:rPr>
          <w:rFonts w:ascii="Calibri" w:eastAsia="Calibri" w:hAnsi="Calibri" w:cs="Times New Roman"/>
          <w:i/>
          <w:iCs/>
          <w:lang w:val="es-ES_tradnl"/>
        </w:rPr>
        <w:t>Anímalos a que creen un plan específico para usar la palabra de Dios a diario.</w:t>
      </w:r>
    </w:p>
    <w:p w14:paraId="36DA5B1C" w14:textId="77777777" w:rsidR="00DE57EE" w:rsidRPr="00F55AA0" w:rsidRDefault="00DE57EE" w:rsidP="00DE57EE">
      <w:pPr>
        <w:rPr>
          <w:u w:val="single"/>
          <w:lang w:val="es-CO"/>
        </w:rPr>
      </w:pPr>
    </w:p>
    <w:p w14:paraId="71E61324" w14:textId="77777777" w:rsidR="00DE57EE" w:rsidRPr="00DE57EE" w:rsidRDefault="00DE57EE" w:rsidP="00DE57EE">
      <w:pPr>
        <w:rPr>
          <w:b/>
          <w:bCs/>
          <w:sz w:val="28"/>
          <w:szCs w:val="28"/>
          <w:u w:val="single"/>
          <w:lang w:val="es-CO"/>
        </w:rPr>
      </w:pPr>
      <w:r w:rsidRPr="00DE57EE">
        <w:rPr>
          <w:rFonts w:ascii="Calibri" w:eastAsia="Calibri" w:hAnsi="Calibri" w:cs="Times New Roman"/>
          <w:b/>
          <w:bCs/>
          <w:sz w:val="28"/>
          <w:szCs w:val="28"/>
          <w:u w:val="single"/>
          <w:lang w:val="es-ES_tradnl"/>
        </w:rPr>
        <w:t>Resumen</w:t>
      </w:r>
    </w:p>
    <w:p w14:paraId="22794158" w14:textId="77777777" w:rsidR="00DE57EE" w:rsidRDefault="00DE57EE" w:rsidP="00DE57EE">
      <w:pPr>
        <w:rPr>
          <w:rFonts w:ascii="Calibri" w:eastAsia="Calibri" w:hAnsi="Calibri" w:cs="Times New Roman"/>
          <w:lang w:val="es-ES_tradnl"/>
        </w:rPr>
      </w:pPr>
      <w:r>
        <w:rPr>
          <w:rFonts w:ascii="Calibri" w:eastAsia="Calibri" w:hAnsi="Calibri" w:cs="Times New Roman"/>
          <w:lang w:val="es-ES_tradnl"/>
        </w:rPr>
        <w:t>El bautismo no solo es algo que nosotros hagamos por Dios. Es un medio a través del cual Dios nos da maravillosas bendiciones: el perdón de los pecados, la vida y la salvación. Lo anterior es nuestro a través de la fe en Jesús, la cual el Espíritu Santo también obra a través del bautismo.</w:t>
      </w:r>
    </w:p>
    <w:p w14:paraId="4388D2A6" w14:textId="77777777" w:rsidR="00DE57EE" w:rsidRPr="00F55AA0" w:rsidRDefault="00DE57EE" w:rsidP="00DE57EE">
      <w:pPr>
        <w:rPr>
          <w:lang w:val="es-CO"/>
        </w:rPr>
      </w:pPr>
    </w:p>
    <w:p w14:paraId="20CC8AC9" w14:textId="77777777" w:rsidR="00DE57EE" w:rsidRDefault="00DE57EE" w:rsidP="00DE57EE">
      <w:pPr>
        <w:rPr>
          <w:rFonts w:ascii="Calibri" w:eastAsia="Calibri" w:hAnsi="Calibri" w:cs="Times New Roman"/>
          <w:lang w:val="es-ES_tradnl"/>
        </w:rPr>
      </w:pPr>
      <w:r>
        <w:rPr>
          <w:rFonts w:ascii="Calibri" w:eastAsia="Calibri" w:hAnsi="Calibri" w:cs="Times New Roman"/>
          <w:lang w:val="es-ES_tradnl"/>
        </w:rPr>
        <w:t>Esa promesa es para personas de todas las edades y razas. Y, como es la promesa de Dios, no hay necesidad de ser bautizado más de una vez. Las bendiciones del bautismo le pertenecen al bautizado, a través de la fe, siempre. El bautismo no es solo un rito para unirse a una nueva iglesia. A través de él, Dios nos hace parte de su familia para siempre.</w:t>
      </w:r>
    </w:p>
    <w:p w14:paraId="475E622F" w14:textId="77777777" w:rsidR="00DE57EE" w:rsidRPr="00F55AA0" w:rsidRDefault="00DE57EE" w:rsidP="00DE57EE">
      <w:pPr>
        <w:rPr>
          <w:lang w:val="es-CO"/>
        </w:rPr>
      </w:pPr>
    </w:p>
    <w:p w14:paraId="61F5153D" w14:textId="77777777" w:rsidR="00DE57EE" w:rsidRPr="00F55AA0" w:rsidRDefault="00DE57EE" w:rsidP="00DE57EE">
      <w:pPr>
        <w:rPr>
          <w:i/>
          <w:iCs/>
          <w:lang w:val="es-CO"/>
        </w:rPr>
      </w:pPr>
      <w:r>
        <w:rPr>
          <w:rFonts w:ascii="Calibri" w:eastAsia="Calibri" w:hAnsi="Calibri" w:cs="Times New Roman"/>
          <w:lang w:val="es-ES_tradnl"/>
        </w:rPr>
        <w:t>Las bendiciones del bautismo pueden perderse si se pierde la fe. Por amor, Dios nos llama a que alimentemos la fe que él nos da en el bautismo escuchando habitualmente su Palabra, para que sigamos teniendo las bendiciones del bautismo.</w:t>
      </w:r>
    </w:p>
    <w:p w14:paraId="3BC8E6BE" w14:textId="74D6471B" w:rsidR="00C431E9" w:rsidRPr="00DE57EE" w:rsidRDefault="00C431E9" w:rsidP="00DE57EE"/>
    <w:sectPr w:rsidR="00C431E9" w:rsidRPr="00DE57EE" w:rsidSect="00DE57EE">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2E30B" w14:textId="77777777" w:rsidR="00AB2CEB" w:rsidRDefault="00AB2CEB" w:rsidP="00F279B5">
      <w:pPr>
        <w:spacing w:line="240" w:lineRule="auto"/>
      </w:pPr>
      <w:r>
        <w:separator/>
      </w:r>
    </w:p>
  </w:endnote>
  <w:endnote w:type="continuationSeparator" w:id="0">
    <w:p w14:paraId="4507FEEB" w14:textId="77777777" w:rsidR="00AB2CEB" w:rsidRDefault="00AB2CEB" w:rsidP="00F27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F0FC4" w14:paraId="0AE177D5" w14:textId="77777777" w:rsidTr="00FF0FC4">
      <w:trPr>
        <w:trHeight w:hRule="exact" w:val="115"/>
        <w:jc w:val="center"/>
      </w:trPr>
      <w:tc>
        <w:tcPr>
          <w:tcW w:w="4686" w:type="dxa"/>
          <w:shd w:val="clear" w:color="auto" w:fill="009444"/>
          <w:tcMar>
            <w:top w:w="0" w:type="dxa"/>
            <w:bottom w:w="0" w:type="dxa"/>
          </w:tcMar>
        </w:tcPr>
        <w:p w14:paraId="2C501A27" w14:textId="77777777" w:rsidR="00FF0FC4" w:rsidRDefault="00FF0FC4">
          <w:pPr>
            <w:pStyle w:val="Header"/>
            <w:tabs>
              <w:tab w:val="clear" w:pos="4680"/>
              <w:tab w:val="clear" w:pos="9360"/>
            </w:tabs>
            <w:rPr>
              <w:caps/>
              <w:sz w:val="18"/>
            </w:rPr>
          </w:pPr>
        </w:p>
      </w:tc>
      <w:tc>
        <w:tcPr>
          <w:tcW w:w="4674" w:type="dxa"/>
          <w:shd w:val="clear" w:color="auto" w:fill="009444"/>
          <w:tcMar>
            <w:top w:w="0" w:type="dxa"/>
            <w:bottom w:w="0" w:type="dxa"/>
          </w:tcMar>
        </w:tcPr>
        <w:p w14:paraId="180820DD" w14:textId="77777777" w:rsidR="00FF0FC4" w:rsidRDefault="00FF0FC4">
          <w:pPr>
            <w:pStyle w:val="Header"/>
            <w:tabs>
              <w:tab w:val="clear" w:pos="4680"/>
              <w:tab w:val="clear" w:pos="9360"/>
            </w:tabs>
            <w:jc w:val="right"/>
            <w:rPr>
              <w:caps/>
              <w:sz w:val="18"/>
            </w:rPr>
          </w:pPr>
        </w:p>
      </w:tc>
    </w:tr>
    <w:tr w:rsidR="00FF0FC4" w14:paraId="20532CD6" w14:textId="77777777" w:rsidTr="009E18EC">
      <w:trPr>
        <w:jc w:val="center"/>
      </w:trPr>
      <w:tc>
        <w:tcPr>
          <w:tcW w:w="4686" w:type="dxa"/>
          <w:shd w:val="clear" w:color="auto" w:fill="auto"/>
          <w:vAlign w:val="bottom"/>
        </w:tcPr>
        <w:p w14:paraId="06BEED0A" w14:textId="33C4D71F" w:rsidR="00FF0FC4" w:rsidRPr="00FF0FC4" w:rsidRDefault="00F71FDD" w:rsidP="009E18EC">
          <w:pPr>
            <w:pStyle w:val="Footer"/>
            <w:tabs>
              <w:tab w:val="clear" w:pos="4680"/>
              <w:tab w:val="clear" w:pos="9360"/>
            </w:tabs>
            <w:rPr>
              <w:color w:val="808080" w:themeColor="background1" w:themeShade="80"/>
              <w:sz w:val="18"/>
              <w:szCs w:val="18"/>
            </w:rPr>
          </w:pPr>
          <w:r>
            <w:rPr>
              <w:noProof/>
              <w:color w:val="808080" w:themeColor="background1" w:themeShade="80"/>
              <w:sz w:val="18"/>
              <w:szCs w:val="18"/>
            </w:rPr>
            <w:drawing>
              <wp:inline distT="0" distB="0" distL="0" distR="0" wp14:anchorId="217D91C9" wp14:editId="2E36DF62">
                <wp:extent cx="234950" cy="164288"/>
                <wp:effectExtent l="0" t="0" r="0" b="7620"/>
                <wp:docPr id="866631619" name="Picture 2" descr="A grey bird with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31619" name="Picture 2" descr="A grey bird with white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712" cy="184400"/>
                        </a:xfrm>
                        <a:prstGeom prst="rect">
                          <a:avLst/>
                        </a:prstGeom>
                      </pic:spPr>
                    </pic:pic>
                  </a:graphicData>
                </a:graphic>
              </wp:inline>
            </w:drawing>
          </w:r>
          <w:r>
            <w:rPr>
              <w:color w:val="808080" w:themeColor="background1" w:themeShade="80"/>
              <w:sz w:val="18"/>
              <w:szCs w:val="18"/>
            </w:rPr>
            <w:t xml:space="preserve">   </w:t>
          </w:r>
          <w:r w:rsidR="00FF0FC4" w:rsidRPr="00FF0FC4">
            <w:rPr>
              <w:color w:val="808080" w:themeColor="background1" w:themeShade="80"/>
              <w:sz w:val="18"/>
              <w:szCs w:val="18"/>
            </w:rPr>
            <w:t>academiacristo.com</w:t>
          </w:r>
          <w:r>
            <w:rPr>
              <w:color w:val="808080" w:themeColor="background1" w:themeShade="80"/>
              <w:sz w:val="18"/>
              <w:szCs w:val="18"/>
            </w:rPr>
            <w:t xml:space="preserve"> </w:t>
          </w:r>
        </w:p>
      </w:tc>
      <w:tc>
        <w:tcPr>
          <w:tcW w:w="4674" w:type="dxa"/>
          <w:shd w:val="clear" w:color="auto" w:fill="auto"/>
          <w:vAlign w:val="center"/>
        </w:tcPr>
        <w:p w14:paraId="6598571F" w14:textId="77777777" w:rsidR="00FF0FC4" w:rsidRPr="00FF0FC4" w:rsidRDefault="00FF0FC4">
          <w:pPr>
            <w:pStyle w:val="Footer"/>
            <w:tabs>
              <w:tab w:val="clear" w:pos="4680"/>
              <w:tab w:val="clear" w:pos="9360"/>
            </w:tabs>
            <w:jc w:val="right"/>
            <w:rPr>
              <w:b/>
              <w:bCs/>
              <w:caps/>
              <w:color w:val="808080" w:themeColor="background1" w:themeShade="80"/>
              <w:sz w:val="18"/>
              <w:szCs w:val="18"/>
            </w:rPr>
          </w:pPr>
          <w:r w:rsidRPr="00FF0FC4">
            <w:rPr>
              <w:b/>
              <w:bCs/>
              <w:caps/>
              <w:color w:val="808080" w:themeColor="background1" w:themeShade="80"/>
              <w:sz w:val="18"/>
              <w:szCs w:val="18"/>
            </w:rPr>
            <w:fldChar w:fldCharType="begin"/>
          </w:r>
          <w:r w:rsidRPr="00FF0FC4">
            <w:rPr>
              <w:b/>
              <w:bCs/>
              <w:caps/>
              <w:color w:val="808080" w:themeColor="background1" w:themeShade="80"/>
              <w:sz w:val="18"/>
              <w:szCs w:val="18"/>
            </w:rPr>
            <w:instrText xml:space="preserve"> PAGE   \* MERGEFORMAT </w:instrText>
          </w:r>
          <w:r w:rsidRPr="00FF0FC4">
            <w:rPr>
              <w:b/>
              <w:bCs/>
              <w:caps/>
              <w:color w:val="808080" w:themeColor="background1" w:themeShade="80"/>
              <w:sz w:val="18"/>
              <w:szCs w:val="18"/>
            </w:rPr>
            <w:fldChar w:fldCharType="separate"/>
          </w:r>
          <w:r w:rsidRPr="00FF0FC4">
            <w:rPr>
              <w:b/>
              <w:bCs/>
              <w:caps/>
              <w:noProof/>
              <w:color w:val="808080" w:themeColor="background1" w:themeShade="80"/>
              <w:sz w:val="18"/>
              <w:szCs w:val="18"/>
            </w:rPr>
            <w:t>2</w:t>
          </w:r>
          <w:r w:rsidRPr="00FF0FC4">
            <w:rPr>
              <w:b/>
              <w:bCs/>
              <w:caps/>
              <w:noProof/>
              <w:color w:val="808080" w:themeColor="background1" w:themeShade="80"/>
              <w:sz w:val="18"/>
              <w:szCs w:val="18"/>
            </w:rPr>
            <w:fldChar w:fldCharType="end"/>
          </w:r>
        </w:p>
      </w:tc>
    </w:tr>
  </w:tbl>
  <w:p w14:paraId="5E19C446" w14:textId="77777777" w:rsidR="00F279B5" w:rsidRDefault="00F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DDEA8" w14:textId="77777777" w:rsidR="00AB2CEB" w:rsidRDefault="00AB2CEB" w:rsidP="00F279B5">
      <w:pPr>
        <w:spacing w:line="240" w:lineRule="auto"/>
      </w:pPr>
      <w:r>
        <w:separator/>
      </w:r>
    </w:p>
  </w:footnote>
  <w:footnote w:type="continuationSeparator" w:id="0">
    <w:p w14:paraId="0DD27FFD" w14:textId="77777777" w:rsidR="00AB2CEB" w:rsidRDefault="00AB2CEB" w:rsidP="00F27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279B5" w14:paraId="6F4FE8F8" w14:textId="77777777" w:rsidTr="00893817">
      <w:trPr>
        <w:jc w:val="center"/>
      </w:trPr>
      <w:sdt>
        <w:sdtPr>
          <w:rPr>
            <w:b/>
            <w:bCs/>
            <w:color w:val="FFFFFF" w:themeColor="background1"/>
            <w:sz w:val="18"/>
            <w:szCs w:val="18"/>
          </w:rPr>
          <w:alias w:val="Title"/>
          <w:tag w:val=""/>
          <w:id w:val="126446070"/>
          <w:placeholder>
            <w:docPart w:val="6D46C4F43FD0430C957F270B9DABBB18"/>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009444"/>
              <w:vAlign w:val="center"/>
            </w:tcPr>
            <w:p w14:paraId="1F154465" w14:textId="5F34157A" w:rsidR="00F279B5" w:rsidRDefault="00DE57EE">
              <w:pPr>
                <w:pStyle w:val="Header"/>
                <w:tabs>
                  <w:tab w:val="clear" w:pos="4680"/>
                  <w:tab w:val="clear" w:pos="9360"/>
                </w:tabs>
                <w:rPr>
                  <w:caps/>
                  <w:color w:val="FFFFFF" w:themeColor="background1"/>
                  <w:sz w:val="18"/>
                  <w:szCs w:val="18"/>
                </w:rPr>
              </w:pPr>
              <w:r>
                <w:rPr>
                  <w:b/>
                  <w:bCs/>
                  <w:color w:val="FFFFFF" w:themeColor="background1"/>
                  <w:sz w:val="18"/>
                  <w:szCs w:val="18"/>
                </w:rPr>
                <w:t xml:space="preserve">Las </w:t>
              </w:r>
              <w:proofErr w:type="spellStart"/>
              <w:r>
                <w:rPr>
                  <w:b/>
                  <w:bCs/>
                  <w:color w:val="FFFFFF" w:themeColor="background1"/>
                  <w:sz w:val="18"/>
                  <w:szCs w:val="18"/>
                </w:rPr>
                <w:t>Bendiciones</w:t>
              </w:r>
              <w:proofErr w:type="spellEnd"/>
              <w:r>
                <w:rPr>
                  <w:b/>
                  <w:bCs/>
                  <w:color w:val="FFFFFF" w:themeColor="background1"/>
                  <w:sz w:val="18"/>
                  <w:szCs w:val="18"/>
                </w:rPr>
                <w:t xml:space="preserve"> </w:t>
              </w:r>
              <w:r w:rsidR="00690330">
                <w:rPr>
                  <w:b/>
                  <w:bCs/>
                  <w:color w:val="FFFFFF" w:themeColor="background1"/>
                  <w:sz w:val="18"/>
                  <w:szCs w:val="18"/>
                </w:rPr>
                <w:t>d</w:t>
              </w:r>
              <w:r>
                <w:rPr>
                  <w:b/>
                  <w:bCs/>
                  <w:color w:val="FFFFFF" w:themeColor="background1"/>
                  <w:sz w:val="18"/>
                  <w:szCs w:val="18"/>
                </w:rPr>
                <w:t xml:space="preserve">el </w:t>
              </w:r>
              <w:proofErr w:type="spellStart"/>
              <w:r>
                <w:rPr>
                  <w:b/>
                  <w:bCs/>
                  <w:color w:val="FFFFFF" w:themeColor="background1"/>
                  <w:sz w:val="18"/>
                  <w:szCs w:val="18"/>
                </w:rPr>
                <w:t>Bautismo</w:t>
              </w:r>
              <w:proofErr w:type="spellEnd"/>
            </w:p>
          </w:tc>
        </w:sdtContent>
      </w:sdt>
      <w:sdt>
        <w:sdtPr>
          <w:rPr>
            <w:b/>
            <w:bCs/>
            <w:color w:val="FFFFFF" w:themeColor="background1"/>
            <w:sz w:val="18"/>
            <w:szCs w:val="18"/>
          </w:rPr>
          <w:alias w:val="Date"/>
          <w:tag w:val=""/>
          <w:id w:val="-1996566397"/>
          <w:placeholder>
            <w:docPart w:val="4CF36F6E260745D49F39B5880B2539CF"/>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4674" w:type="dxa"/>
              <w:shd w:val="clear" w:color="auto" w:fill="009444"/>
              <w:vAlign w:val="center"/>
            </w:tcPr>
            <w:p w14:paraId="0DED9A94" w14:textId="2B2F9B41" w:rsidR="00F279B5" w:rsidRPr="00F327F5" w:rsidRDefault="005D4402" w:rsidP="00893817">
              <w:pPr>
                <w:pStyle w:val="Header"/>
                <w:tabs>
                  <w:tab w:val="clear" w:pos="4680"/>
                  <w:tab w:val="clear" w:pos="9360"/>
                </w:tabs>
                <w:jc w:val="right"/>
                <w:rPr>
                  <w:b/>
                  <w:bCs/>
                  <w:color w:val="FFFFFF" w:themeColor="background1"/>
                  <w:sz w:val="18"/>
                  <w:szCs w:val="18"/>
                </w:rPr>
              </w:pPr>
              <w:r w:rsidRPr="00F327F5">
                <w:rPr>
                  <w:b/>
                  <w:bCs/>
                  <w:color w:val="FFFFFF" w:themeColor="background1"/>
                  <w:sz w:val="18"/>
                  <w:szCs w:val="18"/>
                </w:rPr>
                <w:t>Gu</w:t>
              </w:r>
              <w:r w:rsidR="00893817" w:rsidRPr="00F327F5">
                <w:rPr>
                  <w:b/>
                  <w:bCs/>
                  <w:color w:val="FFFFFF" w:themeColor="background1"/>
                  <w:sz w:val="18"/>
                  <w:szCs w:val="18"/>
                </w:rPr>
                <w:t xml:space="preserve">ía del </w:t>
              </w:r>
              <w:proofErr w:type="spellStart"/>
              <w:r w:rsidR="00893817" w:rsidRPr="00F327F5">
                <w:rPr>
                  <w:b/>
                  <w:bCs/>
                  <w:color w:val="FFFFFF" w:themeColor="background1"/>
                  <w:sz w:val="18"/>
                  <w:szCs w:val="18"/>
                </w:rPr>
                <w:t>Líder</w:t>
              </w:r>
              <w:proofErr w:type="spellEnd"/>
            </w:p>
          </w:tc>
        </w:sdtContent>
      </w:sdt>
    </w:tr>
    <w:tr w:rsidR="00F279B5" w14:paraId="2051A69E" w14:textId="77777777" w:rsidTr="00974CF2">
      <w:trPr>
        <w:trHeight w:hRule="exact" w:val="115"/>
        <w:jc w:val="center"/>
      </w:trPr>
      <w:tc>
        <w:tcPr>
          <w:tcW w:w="4686" w:type="dxa"/>
          <w:shd w:val="clear" w:color="auto" w:fill="000000" w:themeFill="text1"/>
          <w:tcMar>
            <w:top w:w="0" w:type="dxa"/>
            <w:bottom w:w="0" w:type="dxa"/>
          </w:tcMar>
        </w:tcPr>
        <w:p w14:paraId="67A95DB0" w14:textId="77777777" w:rsidR="00F279B5" w:rsidRDefault="00F279B5">
          <w:pPr>
            <w:pStyle w:val="Header"/>
            <w:tabs>
              <w:tab w:val="clear" w:pos="4680"/>
              <w:tab w:val="clear" w:pos="9360"/>
            </w:tabs>
            <w:rPr>
              <w:caps/>
              <w:color w:val="FFFFFF" w:themeColor="background1"/>
              <w:sz w:val="18"/>
              <w:szCs w:val="18"/>
            </w:rPr>
          </w:pPr>
        </w:p>
      </w:tc>
      <w:tc>
        <w:tcPr>
          <w:tcW w:w="4674" w:type="dxa"/>
          <w:shd w:val="clear" w:color="auto" w:fill="000000" w:themeFill="text1"/>
          <w:tcMar>
            <w:top w:w="0" w:type="dxa"/>
            <w:bottom w:w="0" w:type="dxa"/>
          </w:tcMar>
        </w:tcPr>
        <w:p w14:paraId="677C22D8" w14:textId="77777777" w:rsidR="00F279B5" w:rsidRDefault="00F279B5">
          <w:pPr>
            <w:pStyle w:val="Header"/>
            <w:tabs>
              <w:tab w:val="clear" w:pos="4680"/>
              <w:tab w:val="clear" w:pos="9360"/>
            </w:tabs>
            <w:rPr>
              <w:caps/>
              <w:color w:val="FFFFFF" w:themeColor="background1"/>
              <w:sz w:val="18"/>
              <w:szCs w:val="18"/>
            </w:rPr>
          </w:pPr>
        </w:p>
      </w:tc>
    </w:tr>
  </w:tbl>
  <w:p w14:paraId="0C4A056E" w14:textId="77777777" w:rsidR="00F279B5" w:rsidRDefault="00F2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1B4E"/>
    <w:multiLevelType w:val="hybridMultilevel"/>
    <w:tmpl w:val="DE68FDEE"/>
    <w:lvl w:ilvl="0" w:tplc="F94213BC">
      <w:start w:val="1"/>
      <w:numFmt w:val="decimal"/>
      <w:lvlText w:val="%1."/>
      <w:lvlJc w:val="left"/>
      <w:pPr>
        <w:ind w:left="720" w:hanging="360"/>
      </w:pPr>
      <w:rPr>
        <w:rFonts w:hint="default"/>
      </w:rPr>
    </w:lvl>
    <w:lvl w:ilvl="1" w:tplc="55CE3D8E" w:tentative="1">
      <w:start w:val="1"/>
      <w:numFmt w:val="lowerLetter"/>
      <w:lvlText w:val="%2."/>
      <w:lvlJc w:val="left"/>
      <w:pPr>
        <w:ind w:left="1440" w:hanging="360"/>
      </w:pPr>
    </w:lvl>
    <w:lvl w:ilvl="2" w:tplc="D65647E0" w:tentative="1">
      <w:start w:val="1"/>
      <w:numFmt w:val="lowerRoman"/>
      <w:lvlText w:val="%3."/>
      <w:lvlJc w:val="right"/>
      <w:pPr>
        <w:ind w:left="2160" w:hanging="180"/>
      </w:pPr>
    </w:lvl>
    <w:lvl w:ilvl="3" w:tplc="B7C0E33A" w:tentative="1">
      <w:start w:val="1"/>
      <w:numFmt w:val="decimal"/>
      <w:lvlText w:val="%4."/>
      <w:lvlJc w:val="left"/>
      <w:pPr>
        <w:ind w:left="2880" w:hanging="360"/>
      </w:pPr>
    </w:lvl>
    <w:lvl w:ilvl="4" w:tplc="CD7E1554" w:tentative="1">
      <w:start w:val="1"/>
      <w:numFmt w:val="lowerLetter"/>
      <w:lvlText w:val="%5."/>
      <w:lvlJc w:val="left"/>
      <w:pPr>
        <w:ind w:left="3600" w:hanging="360"/>
      </w:pPr>
    </w:lvl>
    <w:lvl w:ilvl="5" w:tplc="A17EEEB8" w:tentative="1">
      <w:start w:val="1"/>
      <w:numFmt w:val="lowerRoman"/>
      <w:lvlText w:val="%6."/>
      <w:lvlJc w:val="right"/>
      <w:pPr>
        <w:ind w:left="4320" w:hanging="180"/>
      </w:pPr>
    </w:lvl>
    <w:lvl w:ilvl="6" w:tplc="CD76CE06" w:tentative="1">
      <w:start w:val="1"/>
      <w:numFmt w:val="decimal"/>
      <w:lvlText w:val="%7."/>
      <w:lvlJc w:val="left"/>
      <w:pPr>
        <w:ind w:left="5040" w:hanging="360"/>
      </w:pPr>
    </w:lvl>
    <w:lvl w:ilvl="7" w:tplc="47842888" w:tentative="1">
      <w:start w:val="1"/>
      <w:numFmt w:val="lowerLetter"/>
      <w:lvlText w:val="%8."/>
      <w:lvlJc w:val="left"/>
      <w:pPr>
        <w:ind w:left="5760" w:hanging="360"/>
      </w:pPr>
    </w:lvl>
    <w:lvl w:ilvl="8" w:tplc="6AC69FF0" w:tentative="1">
      <w:start w:val="1"/>
      <w:numFmt w:val="lowerRoman"/>
      <w:lvlText w:val="%9."/>
      <w:lvlJc w:val="right"/>
      <w:pPr>
        <w:ind w:left="6480" w:hanging="180"/>
      </w:pPr>
    </w:lvl>
  </w:abstractNum>
  <w:abstractNum w:abstractNumId="1" w15:restartNumberingAfterBreak="0">
    <w:nsid w:val="16155A33"/>
    <w:multiLevelType w:val="hybridMultilevel"/>
    <w:tmpl w:val="2CD6829E"/>
    <w:lvl w:ilvl="0" w:tplc="EE8E4E1A">
      <w:start w:val="1"/>
      <w:numFmt w:val="bullet"/>
      <w:lvlText w:val=""/>
      <w:lvlJc w:val="left"/>
      <w:pPr>
        <w:ind w:left="720" w:hanging="360"/>
      </w:pPr>
      <w:rPr>
        <w:rFonts w:ascii="Symbol" w:hAnsi="Symbol" w:hint="default"/>
      </w:rPr>
    </w:lvl>
    <w:lvl w:ilvl="1" w:tplc="BBAAFEE6" w:tentative="1">
      <w:start w:val="1"/>
      <w:numFmt w:val="bullet"/>
      <w:lvlText w:val="o"/>
      <w:lvlJc w:val="left"/>
      <w:pPr>
        <w:ind w:left="1440" w:hanging="360"/>
      </w:pPr>
      <w:rPr>
        <w:rFonts w:ascii="Courier New" w:hAnsi="Courier New" w:cs="Courier New" w:hint="default"/>
      </w:rPr>
    </w:lvl>
    <w:lvl w:ilvl="2" w:tplc="74E63E98" w:tentative="1">
      <w:start w:val="1"/>
      <w:numFmt w:val="bullet"/>
      <w:lvlText w:val=""/>
      <w:lvlJc w:val="left"/>
      <w:pPr>
        <w:ind w:left="2160" w:hanging="360"/>
      </w:pPr>
      <w:rPr>
        <w:rFonts w:ascii="Wingdings" w:hAnsi="Wingdings" w:hint="default"/>
      </w:rPr>
    </w:lvl>
    <w:lvl w:ilvl="3" w:tplc="AB5C8C7C" w:tentative="1">
      <w:start w:val="1"/>
      <w:numFmt w:val="bullet"/>
      <w:lvlText w:val=""/>
      <w:lvlJc w:val="left"/>
      <w:pPr>
        <w:ind w:left="2880" w:hanging="360"/>
      </w:pPr>
      <w:rPr>
        <w:rFonts w:ascii="Symbol" w:hAnsi="Symbol" w:hint="default"/>
      </w:rPr>
    </w:lvl>
    <w:lvl w:ilvl="4" w:tplc="F6CA348E" w:tentative="1">
      <w:start w:val="1"/>
      <w:numFmt w:val="bullet"/>
      <w:lvlText w:val="o"/>
      <w:lvlJc w:val="left"/>
      <w:pPr>
        <w:ind w:left="3600" w:hanging="360"/>
      </w:pPr>
      <w:rPr>
        <w:rFonts w:ascii="Courier New" w:hAnsi="Courier New" w:cs="Courier New" w:hint="default"/>
      </w:rPr>
    </w:lvl>
    <w:lvl w:ilvl="5" w:tplc="B95C919C" w:tentative="1">
      <w:start w:val="1"/>
      <w:numFmt w:val="bullet"/>
      <w:lvlText w:val=""/>
      <w:lvlJc w:val="left"/>
      <w:pPr>
        <w:ind w:left="4320" w:hanging="360"/>
      </w:pPr>
      <w:rPr>
        <w:rFonts w:ascii="Wingdings" w:hAnsi="Wingdings" w:hint="default"/>
      </w:rPr>
    </w:lvl>
    <w:lvl w:ilvl="6" w:tplc="AF1EC1E2" w:tentative="1">
      <w:start w:val="1"/>
      <w:numFmt w:val="bullet"/>
      <w:lvlText w:val=""/>
      <w:lvlJc w:val="left"/>
      <w:pPr>
        <w:ind w:left="5040" w:hanging="360"/>
      </w:pPr>
      <w:rPr>
        <w:rFonts w:ascii="Symbol" w:hAnsi="Symbol" w:hint="default"/>
      </w:rPr>
    </w:lvl>
    <w:lvl w:ilvl="7" w:tplc="A014B48A" w:tentative="1">
      <w:start w:val="1"/>
      <w:numFmt w:val="bullet"/>
      <w:lvlText w:val="o"/>
      <w:lvlJc w:val="left"/>
      <w:pPr>
        <w:ind w:left="5760" w:hanging="360"/>
      </w:pPr>
      <w:rPr>
        <w:rFonts w:ascii="Courier New" w:hAnsi="Courier New" w:cs="Courier New" w:hint="default"/>
      </w:rPr>
    </w:lvl>
    <w:lvl w:ilvl="8" w:tplc="C688C48C" w:tentative="1">
      <w:start w:val="1"/>
      <w:numFmt w:val="bullet"/>
      <w:lvlText w:val=""/>
      <w:lvlJc w:val="left"/>
      <w:pPr>
        <w:ind w:left="6480" w:hanging="360"/>
      </w:pPr>
      <w:rPr>
        <w:rFonts w:ascii="Wingdings" w:hAnsi="Wingdings" w:hint="default"/>
      </w:rPr>
    </w:lvl>
  </w:abstractNum>
  <w:abstractNum w:abstractNumId="2" w15:restartNumberingAfterBreak="0">
    <w:nsid w:val="1C632971"/>
    <w:multiLevelType w:val="hybridMultilevel"/>
    <w:tmpl w:val="77EC213E"/>
    <w:lvl w:ilvl="0" w:tplc="4F4EEB9E">
      <w:start w:val="1"/>
      <w:numFmt w:val="decimal"/>
      <w:lvlText w:val="%1."/>
      <w:lvlJc w:val="left"/>
      <w:pPr>
        <w:ind w:left="720" w:hanging="360"/>
      </w:pPr>
      <w:rPr>
        <w:rFonts w:hint="default"/>
      </w:rPr>
    </w:lvl>
    <w:lvl w:ilvl="1" w:tplc="B964CC94" w:tentative="1">
      <w:start w:val="1"/>
      <w:numFmt w:val="lowerLetter"/>
      <w:lvlText w:val="%2."/>
      <w:lvlJc w:val="left"/>
      <w:pPr>
        <w:ind w:left="1440" w:hanging="360"/>
      </w:pPr>
    </w:lvl>
    <w:lvl w:ilvl="2" w:tplc="EA928C4C" w:tentative="1">
      <w:start w:val="1"/>
      <w:numFmt w:val="lowerRoman"/>
      <w:lvlText w:val="%3."/>
      <w:lvlJc w:val="right"/>
      <w:pPr>
        <w:ind w:left="2160" w:hanging="180"/>
      </w:pPr>
    </w:lvl>
    <w:lvl w:ilvl="3" w:tplc="AF7E28DE" w:tentative="1">
      <w:start w:val="1"/>
      <w:numFmt w:val="decimal"/>
      <w:lvlText w:val="%4."/>
      <w:lvlJc w:val="left"/>
      <w:pPr>
        <w:ind w:left="2880" w:hanging="360"/>
      </w:pPr>
    </w:lvl>
    <w:lvl w:ilvl="4" w:tplc="1B167C5A" w:tentative="1">
      <w:start w:val="1"/>
      <w:numFmt w:val="lowerLetter"/>
      <w:lvlText w:val="%5."/>
      <w:lvlJc w:val="left"/>
      <w:pPr>
        <w:ind w:left="3600" w:hanging="360"/>
      </w:pPr>
    </w:lvl>
    <w:lvl w:ilvl="5" w:tplc="04F0CD50" w:tentative="1">
      <w:start w:val="1"/>
      <w:numFmt w:val="lowerRoman"/>
      <w:lvlText w:val="%6."/>
      <w:lvlJc w:val="right"/>
      <w:pPr>
        <w:ind w:left="4320" w:hanging="180"/>
      </w:pPr>
    </w:lvl>
    <w:lvl w:ilvl="6" w:tplc="035A06A0" w:tentative="1">
      <w:start w:val="1"/>
      <w:numFmt w:val="decimal"/>
      <w:lvlText w:val="%7."/>
      <w:lvlJc w:val="left"/>
      <w:pPr>
        <w:ind w:left="5040" w:hanging="360"/>
      </w:pPr>
    </w:lvl>
    <w:lvl w:ilvl="7" w:tplc="82CAEA7A" w:tentative="1">
      <w:start w:val="1"/>
      <w:numFmt w:val="lowerLetter"/>
      <w:lvlText w:val="%8."/>
      <w:lvlJc w:val="left"/>
      <w:pPr>
        <w:ind w:left="5760" w:hanging="360"/>
      </w:pPr>
    </w:lvl>
    <w:lvl w:ilvl="8" w:tplc="CB68E68E" w:tentative="1">
      <w:start w:val="1"/>
      <w:numFmt w:val="lowerRoman"/>
      <w:lvlText w:val="%9."/>
      <w:lvlJc w:val="right"/>
      <w:pPr>
        <w:ind w:left="6480" w:hanging="180"/>
      </w:pPr>
    </w:lvl>
  </w:abstractNum>
  <w:abstractNum w:abstractNumId="3" w15:restartNumberingAfterBreak="0">
    <w:nsid w:val="61287951"/>
    <w:multiLevelType w:val="hybridMultilevel"/>
    <w:tmpl w:val="E05A8C1E"/>
    <w:lvl w:ilvl="0" w:tplc="432449FE">
      <w:start w:val="1"/>
      <w:numFmt w:val="bullet"/>
      <w:lvlText w:val=""/>
      <w:lvlJc w:val="left"/>
      <w:pPr>
        <w:ind w:left="1440" w:hanging="360"/>
      </w:pPr>
      <w:rPr>
        <w:rFonts w:ascii="Symbol" w:hAnsi="Symbol" w:hint="default"/>
      </w:rPr>
    </w:lvl>
    <w:lvl w:ilvl="1" w:tplc="E9F8641C" w:tentative="1">
      <w:start w:val="1"/>
      <w:numFmt w:val="bullet"/>
      <w:lvlText w:val="o"/>
      <w:lvlJc w:val="left"/>
      <w:pPr>
        <w:ind w:left="2160" w:hanging="360"/>
      </w:pPr>
      <w:rPr>
        <w:rFonts w:ascii="Courier New" w:hAnsi="Courier New" w:cs="Courier New" w:hint="default"/>
      </w:rPr>
    </w:lvl>
    <w:lvl w:ilvl="2" w:tplc="EAAECDE2" w:tentative="1">
      <w:start w:val="1"/>
      <w:numFmt w:val="bullet"/>
      <w:lvlText w:val=""/>
      <w:lvlJc w:val="left"/>
      <w:pPr>
        <w:ind w:left="2880" w:hanging="360"/>
      </w:pPr>
      <w:rPr>
        <w:rFonts w:ascii="Wingdings" w:hAnsi="Wingdings" w:hint="default"/>
      </w:rPr>
    </w:lvl>
    <w:lvl w:ilvl="3" w:tplc="DAF0E01E" w:tentative="1">
      <w:start w:val="1"/>
      <w:numFmt w:val="bullet"/>
      <w:lvlText w:val=""/>
      <w:lvlJc w:val="left"/>
      <w:pPr>
        <w:ind w:left="3600" w:hanging="360"/>
      </w:pPr>
      <w:rPr>
        <w:rFonts w:ascii="Symbol" w:hAnsi="Symbol" w:hint="default"/>
      </w:rPr>
    </w:lvl>
    <w:lvl w:ilvl="4" w:tplc="8CC627FE" w:tentative="1">
      <w:start w:val="1"/>
      <w:numFmt w:val="bullet"/>
      <w:lvlText w:val="o"/>
      <w:lvlJc w:val="left"/>
      <w:pPr>
        <w:ind w:left="4320" w:hanging="360"/>
      </w:pPr>
      <w:rPr>
        <w:rFonts w:ascii="Courier New" w:hAnsi="Courier New" w:cs="Courier New" w:hint="default"/>
      </w:rPr>
    </w:lvl>
    <w:lvl w:ilvl="5" w:tplc="BDB8F5F6" w:tentative="1">
      <w:start w:val="1"/>
      <w:numFmt w:val="bullet"/>
      <w:lvlText w:val=""/>
      <w:lvlJc w:val="left"/>
      <w:pPr>
        <w:ind w:left="5040" w:hanging="360"/>
      </w:pPr>
      <w:rPr>
        <w:rFonts w:ascii="Wingdings" w:hAnsi="Wingdings" w:hint="default"/>
      </w:rPr>
    </w:lvl>
    <w:lvl w:ilvl="6" w:tplc="7B68AEEA" w:tentative="1">
      <w:start w:val="1"/>
      <w:numFmt w:val="bullet"/>
      <w:lvlText w:val=""/>
      <w:lvlJc w:val="left"/>
      <w:pPr>
        <w:ind w:left="5760" w:hanging="360"/>
      </w:pPr>
      <w:rPr>
        <w:rFonts w:ascii="Symbol" w:hAnsi="Symbol" w:hint="default"/>
      </w:rPr>
    </w:lvl>
    <w:lvl w:ilvl="7" w:tplc="F814D124" w:tentative="1">
      <w:start w:val="1"/>
      <w:numFmt w:val="bullet"/>
      <w:lvlText w:val="o"/>
      <w:lvlJc w:val="left"/>
      <w:pPr>
        <w:ind w:left="6480" w:hanging="360"/>
      </w:pPr>
      <w:rPr>
        <w:rFonts w:ascii="Courier New" w:hAnsi="Courier New" w:cs="Courier New" w:hint="default"/>
      </w:rPr>
    </w:lvl>
    <w:lvl w:ilvl="8" w:tplc="DD1E5192" w:tentative="1">
      <w:start w:val="1"/>
      <w:numFmt w:val="bullet"/>
      <w:lvlText w:val=""/>
      <w:lvlJc w:val="left"/>
      <w:pPr>
        <w:ind w:left="7200" w:hanging="360"/>
      </w:pPr>
      <w:rPr>
        <w:rFonts w:ascii="Wingdings" w:hAnsi="Wingdings" w:hint="default"/>
      </w:rPr>
    </w:lvl>
  </w:abstractNum>
  <w:abstractNum w:abstractNumId="4" w15:restartNumberingAfterBreak="0">
    <w:nsid w:val="76D81A4C"/>
    <w:multiLevelType w:val="hybridMultilevel"/>
    <w:tmpl w:val="14C89E24"/>
    <w:lvl w:ilvl="0" w:tplc="46743274">
      <w:start w:val="1"/>
      <w:numFmt w:val="bullet"/>
      <w:lvlText w:val=""/>
      <w:lvlJc w:val="left"/>
      <w:pPr>
        <w:ind w:left="1440" w:hanging="360"/>
      </w:pPr>
      <w:rPr>
        <w:rFonts w:ascii="Symbol" w:hAnsi="Symbol" w:hint="default"/>
      </w:rPr>
    </w:lvl>
    <w:lvl w:ilvl="1" w:tplc="01080C6C" w:tentative="1">
      <w:start w:val="1"/>
      <w:numFmt w:val="bullet"/>
      <w:lvlText w:val="o"/>
      <w:lvlJc w:val="left"/>
      <w:pPr>
        <w:ind w:left="2160" w:hanging="360"/>
      </w:pPr>
      <w:rPr>
        <w:rFonts w:ascii="Courier New" w:hAnsi="Courier New" w:cs="Courier New" w:hint="default"/>
      </w:rPr>
    </w:lvl>
    <w:lvl w:ilvl="2" w:tplc="E432EC98" w:tentative="1">
      <w:start w:val="1"/>
      <w:numFmt w:val="bullet"/>
      <w:lvlText w:val=""/>
      <w:lvlJc w:val="left"/>
      <w:pPr>
        <w:ind w:left="2880" w:hanging="360"/>
      </w:pPr>
      <w:rPr>
        <w:rFonts w:ascii="Wingdings" w:hAnsi="Wingdings" w:hint="default"/>
      </w:rPr>
    </w:lvl>
    <w:lvl w:ilvl="3" w:tplc="06C87B2A" w:tentative="1">
      <w:start w:val="1"/>
      <w:numFmt w:val="bullet"/>
      <w:lvlText w:val=""/>
      <w:lvlJc w:val="left"/>
      <w:pPr>
        <w:ind w:left="3600" w:hanging="360"/>
      </w:pPr>
      <w:rPr>
        <w:rFonts w:ascii="Symbol" w:hAnsi="Symbol" w:hint="default"/>
      </w:rPr>
    </w:lvl>
    <w:lvl w:ilvl="4" w:tplc="64F2360C" w:tentative="1">
      <w:start w:val="1"/>
      <w:numFmt w:val="bullet"/>
      <w:lvlText w:val="o"/>
      <w:lvlJc w:val="left"/>
      <w:pPr>
        <w:ind w:left="4320" w:hanging="360"/>
      </w:pPr>
      <w:rPr>
        <w:rFonts w:ascii="Courier New" w:hAnsi="Courier New" w:cs="Courier New" w:hint="default"/>
      </w:rPr>
    </w:lvl>
    <w:lvl w:ilvl="5" w:tplc="D7EE5C54" w:tentative="1">
      <w:start w:val="1"/>
      <w:numFmt w:val="bullet"/>
      <w:lvlText w:val=""/>
      <w:lvlJc w:val="left"/>
      <w:pPr>
        <w:ind w:left="5040" w:hanging="360"/>
      </w:pPr>
      <w:rPr>
        <w:rFonts w:ascii="Wingdings" w:hAnsi="Wingdings" w:hint="default"/>
      </w:rPr>
    </w:lvl>
    <w:lvl w:ilvl="6" w:tplc="71B6E17E" w:tentative="1">
      <w:start w:val="1"/>
      <w:numFmt w:val="bullet"/>
      <w:lvlText w:val=""/>
      <w:lvlJc w:val="left"/>
      <w:pPr>
        <w:ind w:left="5760" w:hanging="360"/>
      </w:pPr>
      <w:rPr>
        <w:rFonts w:ascii="Symbol" w:hAnsi="Symbol" w:hint="default"/>
      </w:rPr>
    </w:lvl>
    <w:lvl w:ilvl="7" w:tplc="4C085480" w:tentative="1">
      <w:start w:val="1"/>
      <w:numFmt w:val="bullet"/>
      <w:lvlText w:val="o"/>
      <w:lvlJc w:val="left"/>
      <w:pPr>
        <w:ind w:left="6480" w:hanging="360"/>
      </w:pPr>
      <w:rPr>
        <w:rFonts w:ascii="Courier New" w:hAnsi="Courier New" w:cs="Courier New" w:hint="default"/>
      </w:rPr>
    </w:lvl>
    <w:lvl w:ilvl="8" w:tplc="443AB222" w:tentative="1">
      <w:start w:val="1"/>
      <w:numFmt w:val="bullet"/>
      <w:lvlText w:val=""/>
      <w:lvlJc w:val="left"/>
      <w:pPr>
        <w:ind w:left="7200" w:hanging="360"/>
      </w:pPr>
      <w:rPr>
        <w:rFonts w:ascii="Wingdings" w:hAnsi="Wingdings" w:hint="default"/>
      </w:rPr>
    </w:lvl>
  </w:abstractNum>
  <w:num w:numId="1" w16cid:durableId="785931102">
    <w:abstractNumId w:val="0"/>
  </w:num>
  <w:num w:numId="2" w16cid:durableId="1660385706">
    <w:abstractNumId w:val="2"/>
  </w:num>
  <w:num w:numId="3" w16cid:durableId="1342665422">
    <w:abstractNumId w:val="1"/>
  </w:num>
  <w:num w:numId="4" w16cid:durableId="1322469753">
    <w:abstractNumId w:val="4"/>
  </w:num>
  <w:num w:numId="5" w16cid:durableId="3708822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E9"/>
    <w:rsid w:val="00000DC2"/>
    <w:rsid w:val="00012FE4"/>
    <w:rsid w:val="00027E3E"/>
    <w:rsid w:val="000301F5"/>
    <w:rsid w:val="0003351F"/>
    <w:rsid w:val="00041081"/>
    <w:rsid w:val="000440C5"/>
    <w:rsid w:val="00054C9C"/>
    <w:rsid w:val="00066A45"/>
    <w:rsid w:val="00094B93"/>
    <w:rsid w:val="000B6050"/>
    <w:rsid w:val="000C2D4D"/>
    <w:rsid w:val="000D12E2"/>
    <w:rsid w:val="000D7686"/>
    <w:rsid w:val="000E4410"/>
    <w:rsid w:val="000F1D4B"/>
    <w:rsid w:val="00103F3A"/>
    <w:rsid w:val="0010676B"/>
    <w:rsid w:val="00144C0C"/>
    <w:rsid w:val="00144C31"/>
    <w:rsid w:val="00167517"/>
    <w:rsid w:val="00173FFB"/>
    <w:rsid w:val="001743AE"/>
    <w:rsid w:val="0017653F"/>
    <w:rsid w:val="001930F1"/>
    <w:rsid w:val="00197967"/>
    <w:rsid w:val="001A1592"/>
    <w:rsid w:val="001A428D"/>
    <w:rsid w:val="001A7276"/>
    <w:rsid w:val="001B0D63"/>
    <w:rsid w:val="001B740B"/>
    <w:rsid w:val="001B756E"/>
    <w:rsid w:val="001E1675"/>
    <w:rsid w:val="001E2A80"/>
    <w:rsid w:val="00225EF0"/>
    <w:rsid w:val="00237013"/>
    <w:rsid w:val="00244FDE"/>
    <w:rsid w:val="0025321D"/>
    <w:rsid w:val="0026572C"/>
    <w:rsid w:val="0028007F"/>
    <w:rsid w:val="002A05C3"/>
    <w:rsid w:val="002A167C"/>
    <w:rsid w:val="002A5C20"/>
    <w:rsid w:val="002A67AE"/>
    <w:rsid w:val="002C5ABF"/>
    <w:rsid w:val="002E4D90"/>
    <w:rsid w:val="002F28B9"/>
    <w:rsid w:val="00315FB9"/>
    <w:rsid w:val="003173B1"/>
    <w:rsid w:val="0032450E"/>
    <w:rsid w:val="003322F7"/>
    <w:rsid w:val="003363AB"/>
    <w:rsid w:val="00345501"/>
    <w:rsid w:val="00352A43"/>
    <w:rsid w:val="0035633F"/>
    <w:rsid w:val="00392ED6"/>
    <w:rsid w:val="003A246E"/>
    <w:rsid w:val="003A43C4"/>
    <w:rsid w:val="003B2F17"/>
    <w:rsid w:val="003C422C"/>
    <w:rsid w:val="003E2E07"/>
    <w:rsid w:val="003F0BDA"/>
    <w:rsid w:val="003F66F1"/>
    <w:rsid w:val="0041269C"/>
    <w:rsid w:val="00421BF1"/>
    <w:rsid w:val="00436823"/>
    <w:rsid w:val="00443556"/>
    <w:rsid w:val="00450C3D"/>
    <w:rsid w:val="0045633C"/>
    <w:rsid w:val="00467BA5"/>
    <w:rsid w:val="004747F6"/>
    <w:rsid w:val="004B00DD"/>
    <w:rsid w:val="004C0BC2"/>
    <w:rsid w:val="004D64D9"/>
    <w:rsid w:val="004E532D"/>
    <w:rsid w:val="004F4199"/>
    <w:rsid w:val="004F58C4"/>
    <w:rsid w:val="004F6108"/>
    <w:rsid w:val="00500512"/>
    <w:rsid w:val="00500CE4"/>
    <w:rsid w:val="00512321"/>
    <w:rsid w:val="00513B91"/>
    <w:rsid w:val="00521CD0"/>
    <w:rsid w:val="00521D34"/>
    <w:rsid w:val="00523EB5"/>
    <w:rsid w:val="00524D00"/>
    <w:rsid w:val="00530F3E"/>
    <w:rsid w:val="005508A0"/>
    <w:rsid w:val="00553F2C"/>
    <w:rsid w:val="00563ED7"/>
    <w:rsid w:val="0057396B"/>
    <w:rsid w:val="00587C42"/>
    <w:rsid w:val="005A4E46"/>
    <w:rsid w:val="005C3978"/>
    <w:rsid w:val="005C4E4D"/>
    <w:rsid w:val="005D4402"/>
    <w:rsid w:val="005E5357"/>
    <w:rsid w:val="0060149F"/>
    <w:rsid w:val="006124D2"/>
    <w:rsid w:val="00612EA5"/>
    <w:rsid w:val="0061752D"/>
    <w:rsid w:val="0064698E"/>
    <w:rsid w:val="006534E2"/>
    <w:rsid w:val="006545B9"/>
    <w:rsid w:val="0066520B"/>
    <w:rsid w:val="00673D59"/>
    <w:rsid w:val="0067441A"/>
    <w:rsid w:val="006808E4"/>
    <w:rsid w:val="00690330"/>
    <w:rsid w:val="00693171"/>
    <w:rsid w:val="00696F09"/>
    <w:rsid w:val="00697557"/>
    <w:rsid w:val="00697B91"/>
    <w:rsid w:val="006D01DD"/>
    <w:rsid w:val="006D3DBE"/>
    <w:rsid w:val="006D5C4B"/>
    <w:rsid w:val="006F2D33"/>
    <w:rsid w:val="006F4F80"/>
    <w:rsid w:val="007118FD"/>
    <w:rsid w:val="0071399A"/>
    <w:rsid w:val="00715DE0"/>
    <w:rsid w:val="00716301"/>
    <w:rsid w:val="007503A9"/>
    <w:rsid w:val="00763F6C"/>
    <w:rsid w:val="007D39AA"/>
    <w:rsid w:val="007D7A54"/>
    <w:rsid w:val="007F1F22"/>
    <w:rsid w:val="007F5524"/>
    <w:rsid w:val="007F5E8E"/>
    <w:rsid w:val="00803832"/>
    <w:rsid w:val="008072BB"/>
    <w:rsid w:val="008101DA"/>
    <w:rsid w:val="00811E7A"/>
    <w:rsid w:val="00833B45"/>
    <w:rsid w:val="00855D05"/>
    <w:rsid w:val="00865A99"/>
    <w:rsid w:val="00867490"/>
    <w:rsid w:val="00883C4E"/>
    <w:rsid w:val="00892185"/>
    <w:rsid w:val="00893817"/>
    <w:rsid w:val="008971DD"/>
    <w:rsid w:val="008C3B48"/>
    <w:rsid w:val="008D2C9F"/>
    <w:rsid w:val="008E5628"/>
    <w:rsid w:val="008F0052"/>
    <w:rsid w:val="00911A28"/>
    <w:rsid w:val="009137F0"/>
    <w:rsid w:val="009229C4"/>
    <w:rsid w:val="00926808"/>
    <w:rsid w:val="00931097"/>
    <w:rsid w:val="00952745"/>
    <w:rsid w:val="0096284C"/>
    <w:rsid w:val="009663B9"/>
    <w:rsid w:val="0097091B"/>
    <w:rsid w:val="0097099F"/>
    <w:rsid w:val="00973626"/>
    <w:rsid w:val="00973E61"/>
    <w:rsid w:val="00974CF2"/>
    <w:rsid w:val="00987F77"/>
    <w:rsid w:val="0099670E"/>
    <w:rsid w:val="009A264F"/>
    <w:rsid w:val="009A7643"/>
    <w:rsid w:val="009B0F90"/>
    <w:rsid w:val="009B2784"/>
    <w:rsid w:val="009C2EF0"/>
    <w:rsid w:val="009C7C26"/>
    <w:rsid w:val="009E09C7"/>
    <w:rsid w:val="009E0F89"/>
    <w:rsid w:val="009E18EC"/>
    <w:rsid w:val="00A20EBF"/>
    <w:rsid w:val="00A20F59"/>
    <w:rsid w:val="00A34384"/>
    <w:rsid w:val="00A37C4C"/>
    <w:rsid w:val="00A41A44"/>
    <w:rsid w:val="00A45A1C"/>
    <w:rsid w:val="00A6137C"/>
    <w:rsid w:val="00A73360"/>
    <w:rsid w:val="00A752F6"/>
    <w:rsid w:val="00A94497"/>
    <w:rsid w:val="00AA40D7"/>
    <w:rsid w:val="00AA7678"/>
    <w:rsid w:val="00AB1132"/>
    <w:rsid w:val="00AB2CEB"/>
    <w:rsid w:val="00AB4DBD"/>
    <w:rsid w:val="00AD2F5E"/>
    <w:rsid w:val="00AE6139"/>
    <w:rsid w:val="00AF3E34"/>
    <w:rsid w:val="00AF5F7A"/>
    <w:rsid w:val="00B00B56"/>
    <w:rsid w:val="00B01E3A"/>
    <w:rsid w:val="00B11FD5"/>
    <w:rsid w:val="00B12ED8"/>
    <w:rsid w:val="00B155B4"/>
    <w:rsid w:val="00B319F5"/>
    <w:rsid w:val="00B349AB"/>
    <w:rsid w:val="00B414E5"/>
    <w:rsid w:val="00B41F9F"/>
    <w:rsid w:val="00B43D96"/>
    <w:rsid w:val="00B5648A"/>
    <w:rsid w:val="00B60486"/>
    <w:rsid w:val="00B62716"/>
    <w:rsid w:val="00B62D0B"/>
    <w:rsid w:val="00B643E8"/>
    <w:rsid w:val="00B703A2"/>
    <w:rsid w:val="00B749A6"/>
    <w:rsid w:val="00B76F03"/>
    <w:rsid w:val="00B918A4"/>
    <w:rsid w:val="00B9796F"/>
    <w:rsid w:val="00BA45CB"/>
    <w:rsid w:val="00BB526C"/>
    <w:rsid w:val="00BC235F"/>
    <w:rsid w:val="00BC49B3"/>
    <w:rsid w:val="00BC7D17"/>
    <w:rsid w:val="00BD42FC"/>
    <w:rsid w:val="00BF2CFE"/>
    <w:rsid w:val="00C10235"/>
    <w:rsid w:val="00C16743"/>
    <w:rsid w:val="00C23AD1"/>
    <w:rsid w:val="00C25130"/>
    <w:rsid w:val="00C327B9"/>
    <w:rsid w:val="00C32B23"/>
    <w:rsid w:val="00C32CDD"/>
    <w:rsid w:val="00C35372"/>
    <w:rsid w:val="00C431E9"/>
    <w:rsid w:val="00C4609E"/>
    <w:rsid w:val="00C60724"/>
    <w:rsid w:val="00C64FA0"/>
    <w:rsid w:val="00C67290"/>
    <w:rsid w:val="00C70E1E"/>
    <w:rsid w:val="00C7418A"/>
    <w:rsid w:val="00C80097"/>
    <w:rsid w:val="00C80D2A"/>
    <w:rsid w:val="00CB2D3C"/>
    <w:rsid w:val="00CD02E7"/>
    <w:rsid w:val="00CD1869"/>
    <w:rsid w:val="00CD54A7"/>
    <w:rsid w:val="00CD61F7"/>
    <w:rsid w:val="00CD76AC"/>
    <w:rsid w:val="00CF28DC"/>
    <w:rsid w:val="00D017A6"/>
    <w:rsid w:val="00D01CFC"/>
    <w:rsid w:val="00D02832"/>
    <w:rsid w:val="00D02DF8"/>
    <w:rsid w:val="00D05F43"/>
    <w:rsid w:val="00D06CBB"/>
    <w:rsid w:val="00D131BE"/>
    <w:rsid w:val="00D26A41"/>
    <w:rsid w:val="00D3127A"/>
    <w:rsid w:val="00D312BC"/>
    <w:rsid w:val="00D35910"/>
    <w:rsid w:val="00D41146"/>
    <w:rsid w:val="00D45B20"/>
    <w:rsid w:val="00D546EB"/>
    <w:rsid w:val="00D54FF7"/>
    <w:rsid w:val="00D856F9"/>
    <w:rsid w:val="00D95244"/>
    <w:rsid w:val="00DA52EF"/>
    <w:rsid w:val="00DB11A0"/>
    <w:rsid w:val="00DB3D5B"/>
    <w:rsid w:val="00DC2784"/>
    <w:rsid w:val="00DD0373"/>
    <w:rsid w:val="00DE19A6"/>
    <w:rsid w:val="00DE438C"/>
    <w:rsid w:val="00DE5370"/>
    <w:rsid w:val="00DE57EE"/>
    <w:rsid w:val="00DE623C"/>
    <w:rsid w:val="00DF1BCC"/>
    <w:rsid w:val="00DF6024"/>
    <w:rsid w:val="00E262BD"/>
    <w:rsid w:val="00E50456"/>
    <w:rsid w:val="00E55825"/>
    <w:rsid w:val="00E6327E"/>
    <w:rsid w:val="00E7250F"/>
    <w:rsid w:val="00E766BA"/>
    <w:rsid w:val="00E85B58"/>
    <w:rsid w:val="00E8705E"/>
    <w:rsid w:val="00E91E68"/>
    <w:rsid w:val="00E95C87"/>
    <w:rsid w:val="00EA0C95"/>
    <w:rsid w:val="00EB04CE"/>
    <w:rsid w:val="00EB21EC"/>
    <w:rsid w:val="00EC5EFC"/>
    <w:rsid w:val="00EC749B"/>
    <w:rsid w:val="00ED6C6F"/>
    <w:rsid w:val="00EE4DF7"/>
    <w:rsid w:val="00F01D2C"/>
    <w:rsid w:val="00F16D2F"/>
    <w:rsid w:val="00F2304A"/>
    <w:rsid w:val="00F23595"/>
    <w:rsid w:val="00F2607A"/>
    <w:rsid w:val="00F2646D"/>
    <w:rsid w:val="00F279B5"/>
    <w:rsid w:val="00F327F5"/>
    <w:rsid w:val="00F44C57"/>
    <w:rsid w:val="00F45EDE"/>
    <w:rsid w:val="00F46D4D"/>
    <w:rsid w:val="00F47931"/>
    <w:rsid w:val="00F5025D"/>
    <w:rsid w:val="00F51A3F"/>
    <w:rsid w:val="00F607C4"/>
    <w:rsid w:val="00F71FDD"/>
    <w:rsid w:val="00F74496"/>
    <w:rsid w:val="00F745D2"/>
    <w:rsid w:val="00F808D4"/>
    <w:rsid w:val="00F81A0F"/>
    <w:rsid w:val="00F83B5F"/>
    <w:rsid w:val="00F94023"/>
    <w:rsid w:val="00FC6FE3"/>
    <w:rsid w:val="00FD216A"/>
    <w:rsid w:val="00FF0FC4"/>
    <w:rsid w:val="00FF1983"/>
    <w:rsid w:val="00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B0983"/>
  <w15:docId w15:val="{31A4218E-0D64-4042-AA7C-A5AF1942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C49B3"/>
    <w:rPr>
      <w:sz w:val="16"/>
      <w:szCs w:val="16"/>
    </w:rPr>
  </w:style>
  <w:style w:type="paragraph" w:styleId="CommentText">
    <w:name w:val="annotation text"/>
    <w:basedOn w:val="Normal"/>
    <w:link w:val="CommentTextChar"/>
    <w:uiPriority w:val="99"/>
    <w:unhideWhenUsed/>
    <w:rsid w:val="00BC49B3"/>
    <w:pPr>
      <w:spacing w:line="240" w:lineRule="auto"/>
    </w:pPr>
    <w:rPr>
      <w:sz w:val="20"/>
      <w:szCs w:val="20"/>
    </w:rPr>
  </w:style>
  <w:style w:type="character" w:customStyle="1" w:styleId="CommentTextChar">
    <w:name w:val="Comment Text Char"/>
    <w:basedOn w:val="DefaultParagraphFont"/>
    <w:link w:val="CommentText"/>
    <w:uiPriority w:val="99"/>
    <w:rsid w:val="00BC49B3"/>
    <w:rPr>
      <w:sz w:val="20"/>
      <w:szCs w:val="20"/>
    </w:rPr>
  </w:style>
  <w:style w:type="paragraph" w:styleId="CommentSubject">
    <w:name w:val="annotation subject"/>
    <w:basedOn w:val="CommentText"/>
    <w:next w:val="CommentText"/>
    <w:link w:val="CommentSubjectChar"/>
    <w:uiPriority w:val="99"/>
    <w:semiHidden/>
    <w:unhideWhenUsed/>
    <w:rsid w:val="00BC49B3"/>
    <w:rPr>
      <w:b/>
      <w:bCs/>
    </w:rPr>
  </w:style>
  <w:style w:type="character" w:customStyle="1" w:styleId="CommentSubjectChar">
    <w:name w:val="Comment Subject Char"/>
    <w:basedOn w:val="CommentTextChar"/>
    <w:link w:val="CommentSubject"/>
    <w:uiPriority w:val="99"/>
    <w:semiHidden/>
    <w:rsid w:val="00BC49B3"/>
    <w:rPr>
      <w:b/>
      <w:bCs/>
      <w:sz w:val="20"/>
      <w:szCs w:val="20"/>
    </w:rPr>
  </w:style>
  <w:style w:type="character" w:styleId="Hyperlink">
    <w:name w:val="Hyperlink"/>
    <w:basedOn w:val="DefaultParagraphFont"/>
    <w:uiPriority w:val="99"/>
    <w:unhideWhenUsed/>
    <w:rsid w:val="00500512"/>
    <w:rPr>
      <w:color w:val="0000FF" w:themeColor="hyperlink"/>
      <w:u w:val="single"/>
    </w:rPr>
  </w:style>
  <w:style w:type="character" w:styleId="UnresolvedMention">
    <w:name w:val="Unresolved Mention"/>
    <w:basedOn w:val="DefaultParagraphFont"/>
    <w:uiPriority w:val="99"/>
    <w:semiHidden/>
    <w:unhideWhenUsed/>
    <w:rsid w:val="00500512"/>
    <w:rPr>
      <w:color w:val="605E5C"/>
      <w:shd w:val="clear" w:color="auto" w:fill="E1DFDD"/>
    </w:rPr>
  </w:style>
  <w:style w:type="paragraph" w:styleId="Revision">
    <w:name w:val="Revision"/>
    <w:hidden/>
    <w:uiPriority w:val="99"/>
    <w:semiHidden/>
    <w:rsid w:val="00DF1BCC"/>
    <w:pPr>
      <w:spacing w:line="240" w:lineRule="auto"/>
    </w:pPr>
  </w:style>
  <w:style w:type="paragraph" w:styleId="Header">
    <w:name w:val="header"/>
    <w:basedOn w:val="Normal"/>
    <w:link w:val="HeaderChar"/>
    <w:uiPriority w:val="99"/>
    <w:unhideWhenUsed/>
    <w:rsid w:val="00F279B5"/>
    <w:pPr>
      <w:tabs>
        <w:tab w:val="center" w:pos="4680"/>
        <w:tab w:val="right" w:pos="9360"/>
      </w:tabs>
      <w:spacing w:line="240" w:lineRule="auto"/>
    </w:pPr>
  </w:style>
  <w:style w:type="character" w:customStyle="1" w:styleId="HeaderChar">
    <w:name w:val="Header Char"/>
    <w:basedOn w:val="DefaultParagraphFont"/>
    <w:link w:val="Header"/>
    <w:uiPriority w:val="99"/>
    <w:rsid w:val="00F279B5"/>
  </w:style>
  <w:style w:type="paragraph" w:styleId="Footer">
    <w:name w:val="footer"/>
    <w:basedOn w:val="Normal"/>
    <w:link w:val="FooterChar"/>
    <w:uiPriority w:val="99"/>
    <w:unhideWhenUsed/>
    <w:rsid w:val="00F279B5"/>
    <w:pPr>
      <w:tabs>
        <w:tab w:val="center" w:pos="4680"/>
        <w:tab w:val="right" w:pos="9360"/>
      </w:tabs>
      <w:spacing w:line="240" w:lineRule="auto"/>
    </w:pPr>
  </w:style>
  <w:style w:type="character" w:customStyle="1" w:styleId="FooterChar">
    <w:name w:val="Footer Char"/>
    <w:basedOn w:val="DefaultParagraphFont"/>
    <w:link w:val="Footer"/>
    <w:uiPriority w:val="99"/>
    <w:rsid w:val="00F279B5"/>
  </w:style>
  <w:style w:type="paragraph" w:styleId="ListParagraph">
    <w:name w:val="List Paragraph"/>
    <w:basedOn w:val="Normal"/>
    <w:uiPriority w:val="34"/>
    <w:qFormat/>
    <w:rsid w:val="00DE57EE"/>
    <w:pPr>
      <w:spacing w:after="160" w:line="259" w:lineRule="auto"/>
      <w:ind w:left="720"/>
      <w:contextualSpacing/>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46C4F43FD0430C957F270B9DABBB18"/>
        <w:category>
          <w:name w:val="General"/>
          <w:gallery w:val="placeholder"/>
        </w:category>
        <w:types>
          <w:type w:val="bbPlcHdr"/>
        </w:types>
        <w:behaviors>
          <w:behavior w:val="content"/>
        </w:behaviors>
        <w:guid w:val="{E06BD877-4C27-4B10-829D-E1417BD88B09}"/>
      </w:docPartPr>
      <w:docPartBody>
        <w:p w:rsidR="006B5430" w:rsidRDefault="006B5430" w:rsidP="006B5430">
          <w:pPr>
            <w:pStyle w:val="6D46C4F43FD0430C957F270B9DABBB18"/>
          </w:pPr>
          <w:r>
            <w:rPr>
              <w:caps/>
              <w:color w:val="FFFFFF" w:themeColor="background1"/>
              <w:sz w:val="18"/>
              <w:szCs w:val="18"/>
            </w:rPr>
            <w:t>[Document title]</w:t>
          </w:r>
        </w:p>
      </w:docPartBody>
    </w:docPart>
    <w:docPart>
      <w:docPartPr>
        <w:name w:val="4CF36F6E260745D49F39B5880B2539CF"/>
        <w:category>
          <w:name w:val="General"/>
          <w:gallery w:val="placeholder"/>
        </w:category>
        <w:types>
          <w:type w:val="bbPlcHdr"/>
        </w:types>
        <w:behaviors>
          <w:behavior w:val="content"/>
        </w:behaviors>
        <w:guid w:val="{1C553848-B37F-4986-8913-86E520677B0C}"/>
      </w:docPartPr>
      <w:docPartBody>
        <w:p w:rsidR="006B5430" w:rsidRDefault="006B5430" w:rsidP="006B5430">
          <w:pPr>
            <w:pStyle w:val="4CF36F6E260745D49F39B5880B2539CF"/>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30"/>
    <w:rsid w:val="00197967"/>
    <w:rsid w:val="006B5430"/>
    <w:rsid w:val="00B11FD5"/>
    <w:rsid w:val="00CD02E7"/>
    <w:rsid w:val="00E0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6C4F43FD0430C957F270B9DABBB18">
    <w:name w:val="6D46C4F43FD0430C957F270B9DABBB18"/>
    <w:rsid w:val="006B5430"/>
  </w:style>
  <w:style w:type="character" w:styleId="PlaceholderText">
    <w:name w:val="Placeholder Text"/>
    <w:basedOn w:val="DefaultParagraphFont"/>
    <w:uiPriority w:val="99"/>
    <w:semiHidden/>
    <w:rsid w:val="006B5430"/>
    <w:rPr>
      <w:color w:val="808080"/>
    </w:rPr>
  </w:style>
  <w:style w:type="paragraph" w:customStyle="1" w:styleId="4CF36F6E260745D49F39B5880B2539CF">
    <w:name w:val="4CF36F6E260745D49F39B5880B2539CF"/>
    <w:rsid w:val="006B5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Guía del Líder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Bendiciones del Bautismo</dc:title>
  <dc:creator>Abram Degner</dc:creator>
  <cp:lastModifiedBy>Michele Pfeifer</cp:lastModifiedBy>
  <cp:revision>3</cp:revision>
  <dcterms:created xsi:type="dcterms:W3CDTF">2025-02-18T18:34:00Z</dcterms:created>
  <dcterms:modified xsi:type="dcterms:W3CDTF">2025-02-18T18:34:00Z</dcterms:modified>
</cp:coreProperties>
</file>