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6C1F4" w14:textId="77777777" w:rsidR="003450C2" w:rsidRDefault="003450C2" w:rsidP="00556B66">
      <w:pPr>
        <w:rPr>
          <w:rFonts w:ascii="Calibri" w:eastAsia="Times New Roman" w:hAnsi="Calibri" w:cs="Calibri"/>
          <w:kern w:val="0"/>
          <w14:ligatures w14:val="none"/>
        </w:rPr>
      </w:pPr>
    </w:p>
    <w:p w14:paraId="1ADA6FA0" w14:textId="77777777" w:rsidR="003450C2" w:rsidRPr="003450C2" w:rsidRDefault="003450C2" w:rsidP="003450C2">
      <w:pPr>
        <w:jc w:val="center"/>
        <w:rPr>
          <w:rFonts w:ascii="Calibri" w:eastAsia="Times New Roman" w:hAnsi="Calibri" w:cs="Calibri"/>
          <w:b/>
          <w:bCs/>
          <w:kern w:val="0"/>
          <w14:ligatures w14:val="none"/>
        </w:rPr>
      </w:pPr>
    </w:p>
    <w:p w14:paraId="5005123B" w14:textId="3F6B8502" w:rsidR="00556B66" w:rsidRPr="00556B66" w:rsidRDefault="00556B66" w:rsidP="003450C2">
      <w:pPr>
        <w:jc w:val="center"/>
        <w:rPr>
          <w:rFonts w:ascii="Calibri" w:eastAsia="Times New Roman" w:hAnsi="Calibri" w:cs="Calibri"/>
          <w:b/>
          <w:bCs/>
          <w:kern w:val="0"/>
          <w14:ligatures w14:val="none"/>
        </w:rPr>
      </w:pPr>
      <w:r w:rsidRPr="00556B66">
        <w:rPr>
          <w:rFonts w:ascii="Calibri" w:eastAsia="Times New Roman" w:hAnsi="Calibri" w:cs="Calibri"/>
          <w:b/>
          <w:bCs/>
          <w:kern w:val="0"/>
          <w14:ligatures w14:val="none"/>
        </w:rPr>
        <w:t>All About Drug/Alcohol Stash Compartments, including Clothing and Diversion Safes</w:t>
      </w:r>
    </w:p>
    <w:p w14:paraId="79658120" w14:textId="725423CC" w:rsidR="00556B66" w:rsidRPr="003450C2" w:rsidRDefault="003450C2" w:rsidP="003450C2">
      <w:pPr>
        <w:jc w:val="center"/>
        <w:rPr>
          <w:rFonts w:ascii="Calibri" w:hAnsi="Calibri" w:cs="Calibri"/>
          <w:b/>
          <w:bCs/>
        </w:rPr>
      </w:pPr>
      <w:r w:rsidRPr="003450C2">
        <w:rPr>
          <w:rFonts w:ascii="Calibri" w:hAnsi="Calibri" w:cs="Calibri"/>
          <w:b/>
          <w:bCs/>
        </w:rPr>
        <w:t>Taught by: Officer Jermaine Galloway, the Tall Cop</w:t>
      </w:r>
    </w:p>
    <w:p w14:paraId="130E11B4" w14:textId="77777777" w:rsidR="00556B66" w:rsidRPr="00556B66" w:rsidRDefault="00556B66" w:rsidP="00556B66">
      <w:pPr>
        <w:rPr>
          <w:rFonts w:ascii="Calibri" w:hAnsi="Calibri" w:cs="Calibri"/>
        </w:rPr>
      </w:pPr>
    </w:p>
    <w:p w14:paraId="1FB54D5E" w14:textId="39CE0855" w:rsidR="00556B66" w:rsidRPr="00556B66" w:rsidRDefault="00556B66" w:rsidP="00556B66">
      <w:pPr>
        <w:rPr>
          <w:rFonts w:ascii="Calibri" w:hAnsi="Calibri" w:cs="Calibri"/>
        </w:rPr>
      </w:pPr>
      <w:r w:rsidRPr="00556B66">
        <w:rPr>
          <w:rFonts w:ascii="Calibri" w:hAnsi="Calibri" w:cs="Calibri"/>
        </w:rPr>
        <w:t xml:space="preserve">This session will highlight clothing used to conceal "your valuables" - </w:t>
      </w:r>
      <w:proofErr w:type="gramStart"/>
      <w:r w:rsidRPr="00556B66">
        <w:rPr>
          <w:rFonts w:ascii="Calibri" w:hAnsi="Calibri" w:cs="Calibri"/>
        </w:rPr>
        <w:t>from stash hats, shirts, shoes and other clothing items,</w:t>
      </w:r>
      <w:proofErr w:type="gramEnd"/>
      <w:r w:rsidRPr="00556B66">
        <w:rPr>
          <w:rFonts w:ascii="Calibri" w:hAnsi="Calibri" w:cs="Calibri"/>
        </w:rPr>
        <w:t xml:space="preserve"> to false containers, compartments, and much more. This educational session will be packed with information about common locations, and where to purchase these items, including the Internet. This is important for anyone who deals with stash compartments, including: educators, school administrators, probation officers, correction officers, and anyone suspecting drug use.  </w:t>
      </w:r>
    </w:p>
    <w:p w14:paraId="341CB03C" w14:textId="77777777" w:rsidR="00556B66" w:rsidRPr="00556B66" w:rsidRDefault="00556B66" w:rsidP="00556B66">
      <w:pPr>
        <w:rPr>
          <w:rFonts w:ascii="Calibri" w:hAnsi="Calibri" w:cs="Calibri"/>
        </w:rPr>
      </w:pPr>
    </w:p>
    <w:p w14:paraId="61A6ACD5" w14:textId="30226F83" w:rsidR="006E1B22" w:rsidRPr="00556B66" w:rsidRDefault="00556B66" w:rsidP="00556B66">
      <w:pPr>
        <w:rPr>
          <w:rFonts w:ascii="Calibri" w:hAnsi="Calibri" w:cs="Calibri"/>
        </w:rPr>
      </w:pPr>
      <w:r w:rsidRPr="00556B66">
        <w:rPr>
          <w:rFonts w:ascii="Calibri" w:hAnsi="Calibri" w:cs="Calibri"/>
        </w:rPr>
        <w:t>This session will also highlight some photos of products located from recent community scans!</w:t>
      </w:r>
    </w:p>
    <w:sectPr w:rsidR="006E1B22" w:rsidRPr="00556B66" w:rsidSect="002E4D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819B" w14:textId="77777777" w:rsidR="00655FD0" w:rsidRDefault="00655FD0" w:rsidP="003450C2">
      <w:r>
        <w:separator/>
      </w:r>
    </w:p>
  </w:endnote>
  <w:endnote w:type="continuationSeparator" w:id="0">
    <w:p w14:paraId="00DF54EF" w14:textId="77777777" w:rsidR="00655FD0" w:rsidRDefault="00655FD0" w:rsidP="0034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3603" w14:textId="56E92C22" w:rsidR="003450C2" w:rsidRDefault="003450C2" w:rsidP="003450C2">
    <w:pPr>
      <w:pStyle w:val="Footer"/>
      <w:jc w:val="center"/>
    </w:pPr>
    <w:r>
      <w:rPr>
        <w:noProof/>
      </w:rPr>
      <w:drawing>
        <wp:inline distT="0" distB="0" distL="0" distR="0" wp14:anchorId="2EBDE4A2" wp14:editId="2405171B">
          <wp:extent cx="1227667" cy="1227667"/>
          <wp:effectExtent l="0" t="0" r="4445" b="4445"/>
          <wp:docPr id="39665734" name="Picture 1" descr="A red oct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5734" name="Picture 1" descr="A red octago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9770" cy="1249770"/>
                  </a:xfrm>
                  <a:prstGeom prst="rect">
                    <a:avLst/>
                  </a:prstGeom>
                </pic:spPr>
              </pic:pic>
            </a:graphicData>
          </a:graphic>
        </wp:inline>
      </w:drawing>
    </w:r>
  </w:p>
  <w:p w14:paraId="672137C4" w14:textId="77777777" w:rsidR="003450C2" w:rsidRDefault="00345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3C995" w14:textId="77777777" w:rsidR="00655FD0" w:rsidRDefault="00655FD0" w:rsidP="003450C2">
      <w:r>
        <w:separator/>
      </w:r>
    </w:p>
  </w:footnote>
  <w:footnote w:type="continuationSeparator" w:id="0">
    <w:p w14:paraId="7DBF6A59" w14:textId="77777777" w:rsidR="00655FD0" w:rsidRDefault="00655FD0" w:rsidP="00345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5229E"/>
    <w:multiLevelType w:val="multilevel"/>
    <w:tmpl w:val="6D10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98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66"/>
    <w:rsid w:val="001238D9"/>
    <w:rsid w:val="002E4D57"/>
    <w:rsid w:val="003450C2"/>
    <w:rsid w:val="00556B66"/>
    <w:rsid w:val="00655FD0"/>
    <w:rsid w:val="006E1B22"/>
    <w:rsid w:val="00A7489A"/>
    <w:rsid w:val="00B478DF"/>
    <w:rsid w:val="00BA0383"/>
    <w:rsid w:val="00C1009A"/>
    <w:rsid w:val="00E4003C"/>
    <w:rsid w:val="00F6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EEB0"/>
  <w15:chartTrackingRefBased/>
  <w15:docId w15:val="{08425464-7665-1B47-9396-286A7FE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B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B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B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B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B66"/>
    <w:rPr>
      <w:rFonts w:eastAsiaTheme="majorEastAsia" w:cstheme="majorBidi"/>
      <w:color w:val="272727" w:themeColor="text1" w:themeTint="D8"/>
    </w:rPr>
  </w:style>
  <w:style w:type="paragraph" w:styleId="Title">
    <w:name w:val="Title"/>
    <w:basedOn w:val="Normal"/>
    <w:next w:val="Normal"/>
    <w:link w:val="TitleChar"/>
    <w:uiPriority w:val="10"/>
    <w:qFormat/>
    <w:rsid w:val="00556B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B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B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6B66"/>
    <w:rPr>
      <w:i/>
      <w:iCs/>
      <w:color w:val="404040" w:themeColor="text1" w:themeTint="BF"/>
    </w:rPr>
  </w:style>
  <w:style w:type="paragraph" w:styleId="ListParagraph">
    <w:name w:val="List Paragraph"/>
    <w:basedOn w:val="Normal"/>
    <w:uiPriority w:val="34"/>
    <w:qFormat/>
    <w:rsid w:val="00556B66"/>
    <w:pPr>
      <w:ind w:left="720"/>
      <w:contextualSpacing/>
    </w:pPr>
  </w:style>
  <w:style w:type="character" w:styleId="IntenseEmphasis">
    <w:name w:val="Intense Emphasis"/>
    <w:basedOn w:val="DefaultParagraphFont"/>
    <w:uiPriority w:val="21"/>
    <w:qFormat/>
    <w:rsid w:val="00556B66"/>
    <w:rPr>
      <w:i/>
      <w:iCs/>
      <w:color w:val="0F4761" w:themeColor="accent1" w:themeShade="BF"/>
    </w:rPr>
  </w:style>
  <w:style w:type="paragraph" w:styleId="IntenseQuote">
    <w:name w:val="Intense Quote"/>
    <w:basedOn w:val="Normal"/>
    <w:next w:val="Normal"/>
    <w:link w:val="IntenseQuoteChar"/>
    <w:uiPriority w:val="30"/>
    <w:qFormat/>
    <w:rsid w:val="00556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B66"/>
    <w:rPr>
      <w:i/>
      <w:iCs/>
      <w:color w:val="0F4761" w:themeColor="accent1" w:themeShade="BF"/>
    </w:rPr>
  </w:style>
  <w:style w:type="character" w:styleId="IntenseReference">
    <w:name w:val="Intense Reference"/>
    <w:basedOn w:val="DefaultParagraphFont"/>
    <w:uiPriority w:val="32"/>
    <w:qFormat/>
    <w:rsid w:val="00556B66"/>
    <w:rPr>
      <w:b/>
      <w:bCs/>
      <w:smallCaps/>
      <w:color w:val="0F4761" w:themeColor="accent1" w:themeShade="BF"/>
      <w:spacing w:val="5"/>
    </w:rPr>
  </w:style>
  <w:style w:type="paragraph" w:styleId="Header">
    <w:name w:val="header"/>
    <w:basedOn w:val="Normal"/>
    <w:link w:val="HeaderChar"/>
    <w:uiPriority w:val="99"/>
    <w:unhideWhenUsed/>
    <w:rsid w:val="003450C2"/>
    <w:pPr>
      <w:tabs>
        <w:tab w:val="center" w:pos="4680"/>
        <w:tab w:val="right" w:pos="9360"/>
      </w:tabs>
    </w:pPr>
  </w:style>
  <w:style w:type="character" w:customStyle="1" w:styleId="HeaderChar">
    <w:name w:val="Header Char"/>
    <w:basedOn w:val="DefaultParagraphFont"/>
    <w:link w:val="Header"/>
    <w:uiPriority w:val="99"/>
    <w:rsid w:val="003450C2"/>
  </w:style>
  <w:style w:type="paragraph" w:styleId="Footer">
    <w:name w:val="footer"/>
    <w:basedOn w:val="Normal"/>
    <w:link w:val="FooterChar"/>
    <w:uiPriority w:val="99"/>
    <w:unhideWhenUsed/>
    <w:rsid w:val="003450C2"/>
    <w:pPr>
      <w:tabs>
        <w:tab w:val="center" w:pos="4680"/>
        <w:tab w:val="right" w:pos="9360"/>
      </w:tabs>
    </w:pPr>
  </w:style>
  <w:style w:type="character" w:customStyle="1" w:styleId="FooterChar">
    <w:name w:val="Footer Char"/>
    <w:basedOn w:val="DefaultParagraphFont"/>
    <w:link w:val="Footer"/>
    <w:uiPriority w:val="99"/>
    <w:rsid w:val="00345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6854">
      <w:bodyDiv w:val="1"/>
      <w:marLeft w:val="0"/>
      <w:marRight w:val="0"/>
      <w:marTop w:val="0"/>
      <w:marBottom w:val="0"/>
      <w:divBdr>
        <w:top w:val="none" w:sz="0" w:space="0" w:color="auto"/>
        <w:left w:val="none" w:sz="0" w:space="0" w:color="auto"/>
        <w:bottom w:val="none" w:sz="0" w:space="0" w:color="auto"/>
        <w:right w:val="none" w:sz="0" w:space="0" w:color="auto"/>
      </w:divBdr>
      <w:divsChild>
        <w:div w:id="176942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0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Galloway</dc:creator>
  <cp:keywords/>
  <dc:description/>
  <cp:lastModifiedBy>Kari McKenna</cp:lastModifiedBy>
  <cp:revision>2</cp:revision>
  <dcterms:created xsi:type="dcterms:W3CDTF">2025-09-04T14:20:00Z</dcterms:created>
  <dcterms:modified xsi:type="dcterms:W3CDTF">2025-09-04T14:20:00Z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23b572-786c-4c2e-ac1f-96130fe4e119_Enabled">
    <vt:lpwstr>true</vt:lpwstr>
  </property>
  <property fmtid="{D5CDD505-2E9C-101B-9397-08002B2CF9AE}" pid="3" name="MSIP_Label_c823b572-786c-4c2e-ac1f-96130fe4e119_SetDate">
    <vt:lpwstr>2025-09-04T14:19:58Z</vt:lpwstr>
  </property>
  <property fmtid="{D5CDD505-2E9C-101B-9397-08002B2CF9AE}" pid="4" name="MSIP_Label_c823b572-786c-4c2e-ac1f-96130fe4e119_Method">
    <vt:lpwstr>Privileged</vt:lpwstr>
  </property>
  <property fmtid="{D5CDD505-2E9C-101B-9397-08002B2CF9AE}" pid="5" name="MSIP_Label_c823b572-786c-4c2e-ac1f-96130fe4e119_Name">
    <vt:lpwstr>Public Label</vt:lpwstr>
  </property>
  <property fmtid="{D5CDD505-2E9C-101B-9397-08002B2CF9AE}" pid="6" name="MSIP_Label_c823b572-786c-4c2e-ac1f-96130fe4e119_SiteId">
    <vt:lpwstr>abb7aaf1-72a3-44dd-85cf-fd5036b7d093</vt:lpwstr>
  </property>
  <property fmtid="{D5CDD505-2E9C-101B-9397-08002B2CF9AE}" pid="7" name="MSIP_Label_c823b572-786c-4c2e-ac1f-96130fe4e119_ActionId">
    <vt:lpwstr>39e80426-9a38-480b-84f5-d39a397fd458</vt:lpwstr>
  </property>
  <property fmtid="{D5CDD505-2E9C-101B-9397-08002B2CF9AE}" pid="8" name="MSIP_Label_c823b572-786c-4c2e-ac1f-96130fe4e119_ContentBits">
    <vt:lpwstr>0</vt:lpwstr>
  </property>
  <property fmtid="{D5CDD505-2E9C-101B-9397-08002B2CF9AE}" pid="9" name="MSIP_Label_c823b572-786c-4c2e-ac1f-96130fe4e119_Tag">
    <vt:lpwstr>10, 0, 1, 1</vt:lpwstr>
  </property>
</Properties>
</file>