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A1" w:rsidRPr="001D7E80" w:rsidRDefault="000D015F" w:rsidP="00410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Informed Consent for Silver Diamine Fluoride</w:t>
      </w:r>
    </w:p>
    <w:p w:rsidR="00D955A7" w:rsidRPr="00513658" w:rsidRDefault="00D955A7" w:rsidP="00A006F0">
      <w:pPr>
        <w:rPr>
          <w:b/>
          <w:i/>
          <w:sz w:val="20"/>
        </w:rPr>
      </w:pPr>
      <w:r w:rsidRPr="00513658">
        <w:rPr>
          <w:b/>
          <w:i/>
          <w:sz w:val="20"/>
        </w:rPr>
        <w:t>Facts for Consideration:</w:t>
      </w:r>
    </w:p>
    <w:p w:rsidR="00D955A7" w:rsidRPr="00513658" w:rsidRDefault="00A006F0" w:rsidP="00D955A7">
      <w:pPr>
        <w:pStyle w:val="ListParagraph"/>
        <w:numPr>
          <w:ilvl w:val="0"/>
          <w:numId w:val="1"/>
        </w:numPr>
        <w:rPr>
          <w:sz w:val="20"/>
        </w:rPr>
      </w:pPr>
      <w:r w:rsidRPr="00513658">
        <w:rPr>
          <w:sz w:val="20"/>
        </w:rPr>
        <w:t>Silver diamine fluoride (SDF) is liquid</w:t>
      </w:r>
      <w:r w:rsidR="007E0403">
        <w:rPr>
          <w:sz w:val="20"/>
        </w:rPr>
        <w:t xml:space="preserve"> applied to teeth to stop tooth decay</w:t>
      </w:r>
      <w:r w:rsidRPr="00513658">
        <w:rPr>
          <w:sz w:val="20"/>
        </w:rPr>
        <w:t xml:space="preserve">. </w:t>
      </w:r>
      <w:r w:rsidR="00D955A7" w:rsidRPr="00513658">
        <w:rPr>
          <w:sz w:val="20"/>
        </w:rPr>
        <w:t>The application of SDF is a conservative approach for the treatment of active tooth decay.</w:t>
      </w:r>
    </w:p>
    <w:p w:rsidR="00D955A7" w:rsidRPr="00513658" w:rsidRDefault="00D955A7" w:rsidP="00D955A7">
      <w:pPr>
        <w:pStyle w:val="ListParagraph"/>
        <w:numPr>
          <w:ilvl w:val="0"/>
          <w:numId w:val="1"/>
        </w:numPr>
        <w:rPr>
          <w:b/>
          <w:sz w:val="20"/>
        </w:rPr>
      </w:pPr>
      <w:r w:rsidRPr="00513658">
        <w:rPr>
          <w:b/>
          <w:sz w:val="20"/>
        </w:rPr>
        <w:t>Benefits of receiving SDF:</w:t>
      </w:r>
    </w:p>
    <w:p w:rsidR="00D955A7" w:rsidRPr="00513658" w:rsidRDefault="00D955A7" w:rsidP="00D955A7">
      <w:pPr>
        <w:pStyle w:val="ListParagraph"/>
        <w:numPr>
          <w:ilvl w:val="0"/>
          <w:numId w:val="2"/>
        </w:numPr>
        <w:rPr>
          <w:sz w:val="20"/>
        </w:rPr>
      </w:pPr>
      <w:r w:rsidRPr="00513658">
        <w:rPr>
          <w:sz w:val="20"/>
        </w:rPr>
        <w:t>SDF can help</w:t>
      </w:r>
      <w:r w:rsidR="00A006F0" w:rsidRPr="00513658">
        <w:rPr>
          <w:sz w:val="20"/>
        </w:rPr>
        <w:t xml:space="preserve"> stop tooth decay. </w:t>
      </w:r>
    </w:p>
    <w:p w:rsidR="00D955A7" w:rsidRPr="00513658" w:rsidRDefault="00D955A7" w:rsidP="00D955A7">
      <w:pPr>
        <w:pStyle w:val="ListParagraph"/>
        <w:numPr>
          <w:ilvl w:val="0"/>
          <w:numId w:val="2"/>
        </w:numPr>
        <w:rPr>
          <w:sz w:val="20"/>
        </w:rPr>
      </w:pPr>
      <w:r w:rsidRPr="00513658">
        <w:rPr>
          <w:sz w:val="20"/>
        </w:rPr>
        <w:t xml:space="preserve">SDF can help relieve </w:t>
      </w:r>
      <w:r w:rsidR="00A006F0" w:rsidRPr="00513658">
        <w:rPr>
          <w:sz w:val="20"/>
        </w:rPr>
        <w:t xml:space="preserve">tooth sensitivity. </w:t>
      </w:r>
    </w:p>
    <w:p w:rsidR="00D955A7" w:rsidRPr="00513658" w:rsidRDefault="00D955A7" w:rsidP="00A006F0">
      <w:pPr>
        <w:pStyle w:val="ListParagraph"/>
        <w:numPr>
          <w:ilvl w:val="0"/>
          <w:numId w:val="1"/>
        </w:numPr>
        <w:rPr>
          <w:sz w:val="20"/>
        </w:rPr>
      </w:pPr>
      <w:r w:rsidRPr="00513658">
        <w:rPr>
          <w:sz w:val="20"/>
        </w:rPr>
        <w:t xml:space="preserve">For best results, </w:t>
      </w:r>
      <w:r w:rsidR="00A006F0" w:rsidRPr="00513658">
        <w:rPr>
          <w:sz w:val="20"/>
        </w:rPr>
        <w:t xml:space="preserve">SDF </w:t>
      </w:r>
      <w:r w:rsidR="007E0403">
        <w:rPr>
          <w:sz w:val="20"/>
        </w:rPr>
        <w:t>re</w:t>
      </w:r>
      <w:r w:rsidR="00A006F0" w:rsidRPr="00513658">
        <w:rPr>
          <w:sz w:val="20"/>
        </w:rPr>
        <w:t>application is generally needed within the first month of initial application and then every six to 12 months.</w:t>
      </w:r>
      <w:r w:rsidRPr="00513658">
        <w:rPr>
          <w:sz w:val="20"/>
        </w:rPr>
        <w:t xml:space="preserve"> Additional</w:t>
      </w:r>
      <w:r w:rsidR="00513658">
        <w:rPr>
          <w:sz w:val="20"/>
        </w:rPr>
        <w:t xml:space="preserve"> applications</w:t>
      </w:r>
      <w:r w:rsidRPr="00513658">
        <w:rPr>
          <w:sz w:val="20"/>
        </w:rPr>
        <w:t xml:space="preserve"> will incur a separate fee.</w:t>
      </w:r>
    </w:p>
    <w:p w:rsidR="00D955A7" w:rsidRPr="00513658" w:rsidRDefault="00A006F0" w:rsidP="00A006F0">
      <w:pPr>
        <w:pStyle w:val="ListParagraph"/>
        <w:numPr>
          <w:ilvl w:val="0"/>
          <w:numId w:val="1"/>
        </w:numPr>
        <w:rPr>
          <w:b/>
          <w:sz w:val="20"/>
        </w:rPr>
      </w:pPr>
      <w:r w:rsidRPr="00513658">
        <w:rPr>
          <w:b/>
          <w:sz w:val="20"/>
        </w:rPr>
        <w:t xml:space="preserve">Treatment with SDF does not eliminate the need for dental fillings </w:t>
      </w:r>
      <w:r w:rsidR="00D955A7" w:rsidRPr="00513658">
        <w:rPr>
          <w:b/>
          <w:sz w:val="20"/>
        </w:rPr>
        <w:t xml:space="preserve">or crowns to repair function or </w:t>
      </w:r>
      <w:r w:rsidRPr="00513658">
        <w:rPr>
          <w:b/>
          <w:sz w:val="20"/>
        </w:rPr>
        <w:t xml:space="preserve">esthetics. </w:t>
      </w:r>
    </w:p>
    <w:p w:rsidR="00D955A7" w:rsidRPr="00513658" w:rsidRDefault="00D955A7" w:rsidP="00A006F0">
      <w:pPr>
        <w:pStyle w:val="ListParagraph"/>
        <w:numPr>
          <w:ilvl w:val="0"/>
          <w:numId w:val="1"/>
        </w:numPr>
        <w:rPr>
          <w:sz w:val="20"/>
        </w:rPr>
      </w:pPr>
      <w:r w:rsidRPr="00513658">
        <w:rPr>
          <w:sz w:val="20"/>
        </w:rPr>
        <w:t>Patients</w:t>
      </w:r>
      <w:r w:rsidR="00A006F0" w:rsidRPr="00513658">
        <w:rPr>
          <w:sz w:val="20"/>
        </w:rPr>
        <w:t xml:space="preserve"> should not be treated with SDF if: </w:t>
      </w:r>
    </w:p>
    <w:p w:rsidR="00D955A7" w:rsidRPr="00513658" w:rsidRDefault="00D955A7" w:rsidP="00D955A7">
      <w:pPr>
        <w:pStyle w:val="ListParagraph"/>
        <w:numPr>
          <w:ilvl w:val="0"/>
          <w:numId w:val="3"/>
        </w:numPr>
        <w:rPr>
          <w:sz w:val="20"/>
        </w:rPr>
      </w:pPr>
      <w:r w:rsidRPr="00513658">
        <w:rPr>
          <w:sz w:val="20"/>
        </w:rPr>
        <w:t xml:space="preserve">Patient is </w:t>
      </w:r>
      <w:r w:rsidR="00A006F0" w:rsidRPr="00513658">
        <w:rPr>
          <w:sz w:val="20"/>
        </w:rPr>
        <w:t xml:space="preserve">allergic to silver. </w:t>
      </w:r>
    </w:p>
    <w:p w:rsidR="00A006F0" w:rsidRPr="00513658" w:rsidRDefault="00A006F0" w:rsidP="00D955A7">
      <w:pPr>
        <w:pStyle w:val="ListParagraph"/>
        <w:numPr>
          <w:ilvl w:val="0"/>
          <w:numId w:val="3"/>
        </w:numPr>
        <w:rPr>
          <w:sz w:val="20"/>
        </w:rPr>
      </w:pPr>
      <w:r w:rsidRPr="00513658">
        <w:rPr>
          <w:sz w:val="20"/>
        </w:rPr>
        <w:t xml:space="preserve">There are painful sores or raw areas </w:t>
      </w:r>
      <w:r w:rsidR="00D955A7" w:rsidRPr="00513658">
        <w:rPr>
          <w:sz w:val="20"/>
        </w:rPr>
        <w:t xml:space="preserve">on patient </w:t>
      </w:r>
      <w:r w:rsidRPr="00513658">
        <w:rPr>
          <w:sz w:val="20"/>
        </w:rPr>
        <w:t>gums (i.e., ulcerative gingivitis) or anywhere in my mouth (i.e., stomatitis).</w:t>
      </w:r>
    </w:p>
    <w:p w:rsidR="00A006F0" w:rsidRPr="00513658" w:rsidRDefault="00D955A7" w:rsidP="00A006F0">
      <w:pPr>
        <w:rPr>
          <w:b/>
          <w:i/>
          <w:sz w:val="20"/>
        </w:rPr>
      </w:pPr>
      <w:r w:rsidRPr="00513658">
        <w:rPr>
          <w:b/>
          <w:i/>
          <w:sz w:val="20"/>
        </w:rPr>
        <w:t>Possible r</w:t>
      </w:r>
      <w:r w:rsidR="00A006F0" w:rsidRPr="00513658">
        <w:rPr>
          <w:b/>
          <w:i/>
          <w:sz w:val="20"/>
        </w:rPr>
        <w:t xml:space="preserve">isks </w:t>
      </w:r>
      <w:r w:rsidRPr="00513658">
        <w:rPr>
          <w:b/>
          <w:i/>
          <w:sz w:val="20"/>
        </w:rPr>
        <w:t xml:space="preserve">and side effects </w:t>
      </w:r>
      <w:r w:rsidR="00A006F0" w:rsidRPr="00513658">
        <w:rPr>
          <w:b/>
          <w:i/>
          <w:sz w:val="20"/>
        </w:rPr>
        <w:t>related to SDF include, but are not limited to:</w:t>
      </w:r>
    </w:p>
    <w:p w:rsidR="00924E02" w:rsidRPr="00513658" w:rsidRDefault="00A006F0" w:rsidP="00A006F0">
      <w:pPr>
        <w:pStyle w:val="ListParagraph"/>
        <w:numPr>
          <w:ilvl w:val="0"/>
          <w:numId w:val="4"/>
        </w:numPr>
        <w:rPr>
          <w:sz w:val="20"/>
        </w:rPr>
      </w:pPr>
      <w:r w:rsidRPr="008C5A76">
        <w:rPr>
          <w:b/>
          <w:sz w:val="20"/>
        </w:rPr>
        <w:t>The affected area</w:t>
      </w:r>
      <w:r w:rsidR="00924E02" w:rsidRPr="008C5A76">
        <w:rPr>
          <w:b/>
          <w:sz w:val="20"/>
        </w:rPr>
        <w:t>, i.e., cavity,</w:t>
      </w:r>
      <w:r w:rsidRPr="008C5A76">
        <w:rPr>
          <w:b/>
          <w:sz w:val="20"/>
        </w:rPr>
        <w:t xml:space="preserve"> will </w:t>
      </w:r>
      <w:r w:rsidRPr="008C5A76">
        <w:rPr>
          <w:b/>
          <w:sz w:val="20"/>
          <w:u w:val="single"/>
        </w:rPr>
        <w:t>stain black permanently</w:t>
      </w:r>
      <w:r w:rsidRPr="00513658">
        <w:rPr>
          <w:sz w:val="20"/>
        </w:rPr>
        <w:t>. Healthy tooth structure will not stain. Stained tooth</w:t>
      </w:r>
      <w:r w:rsidR="00924E02" w:rsidRPr="00513658">
        <w:rPr>
          <w:sz w:val="20"/>
        </w:rPr>
        <w:t xml:space="preserve"> </w:t>
      </w:r>
      <w:r w:rsidRPr="00513658">
        <w:rPr>
          <w:sz w:val="20"/>
        </w:rPr>
        <w:t xml:space="preserve">structure can </w:t>
      </w:r>
      <w:r w:rsidR="00924E02" w:rsidRPr="00513658">
        <w:rPr>
          <w:sz w:val="20"/>
        </w:rPr>
        <w:t xml:space="preserve">eventually </w:t>
      </w:r>
      <w:r w:rsidRPr="00513658">
        <w:rPr>
          <w:sz w:val="20"/>
        </w:rPr>
        <w:t>be replaced with a filling or a crown.</w:t>
      </w:r>
    </w:p>
    <w:p w:rsidR="00924E02" w:rsidRPr="00513658" w:rsidRDefault="00A006F0" w:rsidP="00A006F0">
      <w:pPr>
        <w:pStyle w:val="ListParagraph"/>
        <w:numPr>
          <w:ilvl w:val="0"/>
          <w:numId w:val="4"/>
        </w:numPr>
        <w:rPr>
          <w:sz w:val="20"/>
        </w:rPr>
      </w:pPr>
      <w:r w:rsidRPr="00513658">
        <w:rPr>
          <w:sz w:val="20"/>
        </w:rPr>
        <w:t>Tooth-colored fillings and crowns may discolor if SDF is applied to them. Color changes on the surface can</w:t>
      </w:r>
      <w:r w:rsidR="00924E02" w:rsidRPr="00513658">
        <w:rPr>
          <w:sz w:val="20"/>
        </w:rPr>
        <w:t xml:space="preserve"> </w:t>
      </w:r>
      <w:r w:rsidRPr="00513658">
        <w:rPr>
          <w:sz w:val="20"/>
        </w:rPr>
        <w:t>normally be polished off. The edge between a tooth and filing may keep the color.</w:t>
      </w:r>
    </w:p>
    <w:p w:rsidR="00924E02" w:rsidRPr="00513658" w:rsidRDefault="00924E02" w:rsidP="00A006F0">
      <w:pPr>
        <w:pStyle w:val="ListParagraph"/>
        <w:numPr>
          <w:ilvl w:val="0"/>
          <w:numId w:val="4"/>
        </w:numPr>
        <w:rPr>
          <w:sz w:val="20"/>
        </w:rPr>
      </w:pPr>
      <w:r w:rsidRPr="00513658">
        <w:rPr>
          <w:sz w:val="20"/>
        </w:rPr>
        <w:t>Demineralized enamel (white lesions) may discolor if SDF is applied to them.</w:t>
      </w:r>
    </w:p>
    <w:p w:rsidR="00924E02" w:rsidRPr="00513658" w:rsidRDefault="00A006F0" w:rsidP="00A006F0">
      <w:pPr>
        <w:pStyle w:val="ListParagraph"/>
        <w:numPr>
          <w:ilvl w:val="0"/>
          <w:numId w:val="4"/>
        </w:numPr>
        <w:rPr>
          <w:sz w:val="20"/>
        </w:rPr>
      </w:pPr>
      <w:r w:rsidRPr="00513658">
        <w:rPr>
          <w:sz w:val="20"/>
        </w:rPr>
        <w:t>If accidentally applied to the skin or gums, a brown or white stain may appear that causes no harm, cannot</w:t>
      </w:r>
      <w:r w:rsidR="00924E02" w:rsidRPr="00513658">
        <w:rPr>
          <w:sz w:val="20"/>
        </w:rPr>
        <w:t xml:space="preserve"> </w:t>
      </w:r>
      <w:r w:rsidRPr="00513658">
        <w:rPr>
          <w:sz w:val="20"/>
        </w:rPr>
        <w:t>be washed off and will disappear in one to three weeks.</w:t>
      </w:r>
    </w:p>
    <w:p w:rsidR="00924E02" w:rsidRPr="00513658" w:rsidRDefault="00A006F0" w:rsidP="00A006F0">
      <w:pPr>
        <w:pStyle w:val="ListParagraph"/>
        <w:numPr>
          <w:ilvl w:val="0"/>
          <w:numId w:val="4"/>
        </w:numPr>
        <w:rPr>
          <w:sz w:val="20"/>
        </w:rPr>
      </w:pPr>
      <w:r w:rsidRPr="00513658">
        <w:rPr>
          <w:sz w:val="20"/>
        </w:rPr>
        <w:t>You may notice a metallic taste. This will go away rapidly.</w:t>
      </w:r>
    </w:p>
    <w:p w:rsidR="00924E02" w:rsidRPr="00513658" w:rsidRDefault="00924E02" w:rsidP="00924E02">
      <w:pPr>
        <w:pStyle w:val="ListParagraph"/>
        <w:numPr>
          <w:ilvl w:val="0"/>
          <w:numId w:val="4"/>
        </w:numPr>
        <w:rPr>
          <w:sz w:val="20"/>
        </w:rPr>
      </w:pPr>
      <w:r w:rsidRPr="00513658">
        <w:rPr>
          <w:sz w:val="20"/>
        </w:rPr>
        <w:t>I</w:t>
      </w:r>
      <w:r w:rsidR="00A006F0" w:rsidRPr="00513658">
        <w:rPr>
          <w:sz w:val="20"/>
        </w:rPr>
        <w:t>f tooth decay is not arrested, the decay will progress. In that case the tooth will require further treatment,</w:t>
      </w:r>
      <w:r w:rsidRPr="00513658">
        <w:rPr>
          <w:sz w:val="20"/>
        </w:rPr>
        <w:t xml:space="preserve"> such as repeat SDF, </w:t>
      </w:r>
      <w:r w:rsidR="00A006F0" w:rsidRPr="00513658">
        <w:rPr>
          <w:sz w:val="20"/>
        </w:rPr>
        <w:t>filling</w:t>
      </w:r>
      <w:r w:rsidRPr="00513658">
        <w:rPr>
          <w:sz w:val="20"/>
        </w:rPr>
        <w:t xml:space="preserve">, </w:t>
      </w:r>
      <w:r w:rsidR="00A006F0" w:rsidRPr="00513658">
        <w:rPr>
          <w:sz w:val="20"/>
        </w:rPr>
        <w:t>crown, or extraction.</w:t>
      </w:r>
    </w:p>
    <w:p w:rsidR="00924E02" w:rsidRPr="00513658" w:rsidRDefault="00924E02" w:rsidP="00A006F0">
      <w:pPr>
        <w:pStyle w:val="ListParagraph"/>
        <w:numPr>
          <w:ilvl w:val="0"/>
          <w:numId w:val="4"/>
        </w:numPr>
        <w:rPr>
          <w:sz w:val="20"/>
        </w:rPr>
      </w:pPr>
      <w:r w:rsidRPr="00513658">
        <w:rPr>
          <w:sz w:val="20"/>
        </w:rPr>
        <w:t>The side effects listed above may not include all of the side effects reported by the drug's manufacturer. If you notice other effects not listed above, please contact us.</w:t>
      </w:r>
    </w:p>
    <w:p w:rsidR="00A006F0" w:rsidRPr="00513658" w:rsidRDefault="00A006F0" w:rsidP="00A006F0">
      <w:pPr>
        <w:pStyle w:val="ListParagraph"/>
        <w:numPr>
          <w:ilvl w:val="0"/>
          <w:numId w:val="4"/>
        </w:numPr>
        <w:rPr>
          <w:sz w:val="20"/>
        </w:rPr>
      </w:pPr>
      <w:r w:rsidRPr="00513658">
        <w:rPr>
          <w:sz w:val="20"/>
        </w:rPr>
        <w:t>Every reasonable effort will be made to ensure the success of SDF treatment. There is a risk that the</w:t>
      </w:r>
      <w:r w:rsidR="00924E02" w:rsidRPr="00513658">
        <w:rPr>
          <w:sz w:val="20"/>
        </w:rPr>
        <w:t xml:space="preserve"> </w:t>
      </w:r>
      <w:r w:rsidRPr="00513658">
        <w:rPr>
          <w:sz w:val="20"/>
        </w:rPr>
        <w:t>procedure will not stop the decay and no guarantee of success is granted or implied.</w:t>
      </w:r>
    </w:p>
    <w:p w:rsidR="0006239A" w:rsidRDefault="00107C23" w:rsidP="00513658">
      <w:pPr>
        <w:rPr>
          <w:b/>
          <w:i/>
          <w:sz w:val="20"/>
        </w:rPr>
      </w:pPr>
      <w:r>
        <w:rPr>
          <w:b/>
          <w:i/>
          <w:sz w:val="20"/>
        </w:rPr>
        <w:t xml:space="preserve">The above treatment </w:t>
      </w:r>
      <w:r w:rsidR="00924E02" w:rsidRPr="00107C23">
        <w:rPr>
          <w:b/>
          <w:i/>
          <w:sz w:val="20"/>
        </w:rPr>
        <w:t xml:space="preserve">has been explained to me to my satisfaction and I understand it fully. </w:t>
      </w:r>
      <w:r w:rsidRPr="00107C23">
        <w:rPr>
          <w:b/>
          <w:i/>
          <w:sz w:val="20"/>
        </w:rPr>
        <w:t xml:space="preserve">No warranty or guarantee has been made as to the result or cure. </w:t>
      </w:r>
      <w:r w:rsidR="00924E02" w:rsidRPr="00107C23">
        <w:rPr>
          <w:b/>
          <w:i/>
          <w:sz w:val="20"/>
        </w:rPr>
        <w:t>I have read this form, understand the treatment, have had the risks, benefits, and alternative treatments explained, and have had the chance to ask questions. I understand that I may refuse treatment. I also understand that this treatment may not be covered by my insurance (if applicable) and any estimates of insurance coverage discussed by any staff member was provided to me as a courtesy. It is my responsibility to contact my child’s dental insurance company to discuss and understand my child’s policy.</w:t>
      </w:r>
    </w:p>
    <w:p w:rsidR="00924E02" w:rsidRPr="00107C23" w:rsidRDefault="00924E02" w:rsidP="00513658">
      <w:pPr>
        <w:rPr>
          <w:b/>
          <w:i/>
          <w:sz w:val="20"/>
        </w:rPr>
      </w:pPr>
      <w:r w:rsidRPr="00107C23">
        <w:rPr>
          <w:b/>
          <w:i/>
          <w:sz w:val="20"/>
        </w:rPr>
        <w:t xml:space="preserve"> I give my consent to have Dr. Emilie McClellan </w:t>
      </w:r>
      <w:r w:rsidR="000948A0">
        <w:rPr>
          <w:b/>
          <w:i/>
          <w:sz w:val="20"/>
        </w:rPr>
        <w:t xml:space="preserve">or staff </w:t>
      </w:r>
      <w:r w:rsidRPr="00107C23">
        <w:rPr>
          <w:b/>
          <w:i/>
          <w:sz w:val="20"/>
        </w:rPr>
        <w:t xml:space="preserve">administer Silver Diamine Fluoride </w:t>
      </w:r>
      <w:r w:rsidR="00513658" w:rsidRPr="00107C23">
        <w:rPr>
          <w:b/>
          <w:i/>
          <w:sz w:val="20"/>
        </w:rPr>
        <w:t xml:space="preserve">(SDF) </w:t>
      </w:r>
      <w:r w:rsidRPr="00107C23">
        <w:rPr>
          <w:b/>
          <w:i/>
          <w:sz w:val="20"/>
        </w:rPr>
        <w:t>on:</w:t>
      </w:r>
    </w:p>
    <w:p w:rsidR="00107C23" w:rsidRDefault="00107C23" w:rsidP="00513658">
      <w:pPr>
        <w:rPr>
          <w:b/>
        </w:rPr>
      </w:pPr>
    </w:p>
    <w:p w:rsidR="00924E02" w:rsidRDefault="00924E02" w:rsidP="00513658">
      <w:r w:rsidRPr="00513658">
        <w:rPr>
          <w:b/>
        </w:rPr>
        <w:t>Patient Name:</w:t>
      </w:r>
      <w:r>
        <w:t xml:space="preserve"> ____________________________________</w:t>
      </w:r>
      <w:r w:rsidR="0006239A">
        <w:t>__________________</w:t>
      </w:r>
      <w:r w:rsidR="0006239A" w:rsidRPr="0006239A">
        <w:rPr>
          <w:b/>
        </w:rPr>
        <w:t>Date of Birth</w:t>
      </w:r>
      <w:r w:rsidR="0006239A">
        <w:t>:</w:t>
      </w:r>
      <w:r>
        <w:t>____</w:t>
      </w:r>
      <w:r w:rsidR="0006239A">
        <w:t>___</w:t>
      </w:r>
      <w:bookmarkStart w:id="0" w:name="_GoBack"/>
      <w:bookmarkEnd w:id="0"/>
      <w:r>
        <w:t>______</w:t>
      </w:r>
    </w:p>
    <w:p w:rsidR="00107C23" w:rsidRDefault="00107C23" w:rsidP="00513658">
      <w:pPr>
        <w:rPr>
          <w:sz w:val="20"/>
        </w:rPr>
      </w:pPr>
    </w:p>
    <w:p w:rsidR="00513658" w:rsidRPr="00107C23" w:rsidRDefault="00513658" w:rsidP="00513658">
      <w:r w:rsidRPr="00107C23">
        <w:t xml:space="preserve">I hereby certify that I understand this authorization and the reasons for the above treatment and associated risks. </w:t>
      </w:r>
    </w:p>
    <w:p w:rsidR="00107C23" w:rsidRDefault="00107C23" w:rsidP="00513658">
      <w:pPr>
        <w:spacing w:after="0" w:line="360" w:lineRule="auto"/>
        <w:rPr>
          <w:rFonts w:eastAsia="Times New Roman" w:cs="Times New Roman"/>
          <w:b/>
          <w:szCs w:val="18"/>
        </w:rPr>
      </w:pPr>
    </w:p>
    <w:p w:rsidR="00513658" w:rsidRPr="00B025B8" w:rsidRDefault="00513658" w:rsidP="00513658">
      <w:pPr>
        <w:spacing w:after="0" w:line="360" w:lineRule="auto"/>
        <w:rPr>
          <w:rFonts w:eastAsia="Times New Roman" w:cs="Times New Roman"/>
          <w:sz w:val="18"/>
          <w:szCs w:val="18"/>
        </w:rPr>
      </w:pPr>
      <w:r w:rsidRPr="00513658">
        <w:rPr>
          <w:rFonts w:eastAsia="Times New Roman" w:cs="Times New Roman"/>
          <w:b/>
          <w:szCs w:val="18"/>
        </w:rPr>
        <w:t>Signature of Parent or Legal Guardian</w:t>
      </w:r>
      <w:r w:rsidRPr="00B025B8">
        <w:rPr>
          <w:rFonts w:eastAsia="Times New Roman" w:cs="Times New Roman"/>
          <w:sz w:val="20"/>
          <w:szCs w:val="18"/>
        </w:rPr>
        <w:t>: _____________________________________</w:t>
      </w:r>
      <w:r w:rsidR="00107C23">
        <w:rPr>
          <w:rFonts w:eastAsia="Times New Roman" w:cs="Times New Roman"/>
          <w:sz w:val="20"/>
          <w:szCs w:val="18"/>
        </w:rPr>
        <w:t>______</w:t>
      </w:r>
      <w:r w:rsidRPr="00B025B8">
        <w:rPr>
          <w:rFonts w:eastAsia="Times New Roman" w:cs="Times New Roman"/>
          <w:sz w:val="20"/>
          <w:szCs w:val="18"/>
        </w:rPr>
        <w:t xml:space="preserve">_ </w:t>
      </w:r>
      <w:r w:rsidRPr="00513658">
        <w:rPr>
          <w:rFonts w:eastAsia="Times New Roman" w:cs="Times New Roman"/>
          <w:b/>
          <w:szCs w:val="18"/>
        </w:rPr>
        <w:t>Date:</w:t>
      </w:r>
      <w:r w:rsidRPr="00B025B8">
        <w:rPr>
          <w:rFonts w:eastAsia="Times New Roman" w:cs="Times New Roman"/>
          <w:sz w:val="20"/>
          <w:szCs w:val="18"/>
        </w:rPr>
        <w:t xml:space="preserve"> _</w:t>
      </w:r>
      <w:r w:rsidR="00107C23">
        <w:rPr>
          <w:rFonts w:eastAsia="Times New Roman" w:cs="Times New Roman"/>
          <w:sz w:val="20"/>
          <w:szCs w:val="18"/>
        </w:rPr>
        <w:t>__</w:t>
      </w:r>
      <w:r w:rsidRPr="00B025B8">
        <w:rPr>
          <w:rFonts w:eastAsia="Times New Roman" w:cs="Times New Roman"/>
          <w:sz w:val="20"/>
          <w:szCs w:val="18"/>
        </w:rPr>
        <w:t xml:space="preserve">____________                            </w:t>
      </w:r>
    </w:p>
    <w:sectPr w:rsidR="00513658" w:rsidRPr="00B025B8" w:rsidSect="00924E02">
      <w:head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AE" w:rsidRDefault="00217BAE" w:rsidP="000D015F">
      <w:pPr>
        <w:spacing w:after="0" w:line="240" w:lineRule="auto"/>
      </w:pPr>
      <w:r>
        <w:separator/>
      </w:r>
    </w:p>
  </w:endnote>
  <w:endnote w:type="continuationSeparator" w:id="0">
    <w:p w:rsidR="00217BAE" w:rsidRDefault="00217BAE" w:rsidP="000D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AE" w:rsidRDefault="00217BAE" w:rsidP="000D015F">
      <w:pPr>
        <w:spacing w:after="0" w:line="240" w:lineRule="auto"/>
      </w:pPr>
      <w:r>
        <w:separator/>
      </w:r>
    </w:p>
  </w:footnote>
  <w:footnote w:type="continuationSeparator" w:id="0">
    <w:p w:rsidR="00217BAE" w:rsidRDefault="00217BAE" w:rsidP="000D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15F" w:rsidRDefault="000D0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9D"/>
    <w:multiLevelType w:val="hybridMultilevel"/>
    <w:tmpl w:val="EF0674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EC7D53"/>
    <w:multiLevelType w:val="hybridMultilevel"/>
    <w:tmpl w:val="6462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30F3"/>
    <w:multiLevelType w:val="hybridMultilevel"/>
    <w:tmpl w:val="B97E8D1C"/>
    <w:lvl w:ilvl="0" w:tplc="64883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206830"/>
    <w:multiLevelType w:val="hybridMultilevel"/>
    <w:tmpl w:val="AE0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37E9E"/>
    <w:multiLevelType w:val="hybridMultilevel"/>
    <w:tmpl w:val="73F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1"/>
    <w:rsid w:val="0006239A"/>
    <w:rsid w:val="000948A0"/>
    <w:rsid w:val="000D015F"/>
    <w:rsid w:val="000D1CA6"/>
    <w:rsid w:val="001037E4"/>
    <w:rsid w:val="00107C23"/>
    <w:rsid w:val="001D7E80"/>
    <w:rsid w:val="00217BAE"/>
    <w:rsid w:val="002417AD"/>
    <w:rsid w:val="00410BA1"/>
    <w:rsid w:val="00513658"/>
    <w:rsid w:val="0066493C"/>
    <w:rsid w:val="007E0403"/>
    <w:rsid w:val="0089351C"/>
    <w:rsid w:val="008C5A76"/>
    <w:rsid w:val="00924E02"/>
    <w:rsid w:val="009D2B85"/>
    <w:rsid w:val="00A006F0"/>
    <w:rsid w:val="00A92982"/>
    <w:rsid w:val="00D158DF"/>
    <w:rsid w:val="00D955A7"/>
    <w:rsid w:val="00EF7D2C"/>
    <w:rsid w:val="00F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F9E2"/>
  <w15:chartTrackingRefBased/>
  <w15:docId w15:val="{BA64C9E4-8D20-4FB5-A7DC-F7D83E7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5F"/>
  </w:style>
  <w:style w:type="paragraph" w:styleId="Footer">
    <w:name w:val="footer"/>
    <w:basedOn w:val="Normal"/>
    <w:link w:val="FooterChar"/>
    <w:uiPriority w:val="99"/>
    <w:unhideWhenUsed/>
    <w:rsid w:val="000D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5F"/>
  </w:style>
  <w:style w:type="paragraph" w:styleId="ListParagraph">
    <w:name w:val="List Paragraph"/>
    <w:basedOn w:val="Normal"/>
    <w:uiPriority w:val="34"/>
    <w:qFormat/>
    <w:rsid w:val="00D9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Dr. Emilie McClellan</cp:lastModifiedBy>
  <cp:revision>2</cp:revision>
  <cp:lastPrinted>2017-11-06T19:24:00Z</cp:lastPrinted>
  <dcterms:created xsi:type="dcterms:W3CDTF">2017-11-08T03:11:00Z</dcterms:created>
  <dcterms:modified xsi:type="dcterms:W3CDTF">2017-11-08T03:11:00Z</dcterms:modified>
</cp:coreProperties>
</file>